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hint="default" w:ascii="Arial" w:hAnsi="Arial" w:eastAsia="宋体" w:cs="Times New Roman"/>
          <w:b/>
          <w:bCs/>
          <w:sz w:val="24"/>
          <w:szCs w:val="24"/>
          <w:lang w:val="en-US" w:eastAsia="zh-CN"/>
        </w:rPr>
      </w:pPr>
      <w:bookmarkStart w:id="0" w:name="DocumentFor"/>
      <w:bookmarkEnd w:id="0"/>
      <w:bookmarkStart w:id="1" w:name="Title"/>
      <w:bookmarkEnd w:id="1"/>
      <w:bookmarkStart w:id="2" w:name="OLE_LINK6"/>
      <w:bookmarkStart w:id="3" w:name="OLE_LINK5"/>
      <w:r>
        <w:rPr>
          <w:rFonts w:ascii="Arial" w:hAnsi="Arial" w:cs="Arial"/>
          <w:b/>
          <w:sz w:val="24"/>
          <w:szCs w:val="24"/>
        </w:rPr>
        <w:t>3GPP TSG-RAN WG4 Meeting #</w:t>
      </w:r>
      <w:r>
        <w:t xml:space="preserve"> </w:t>
      </w:r>
      <w:r>
        <w:rPr>
          <w:rFonts w:ascii="Arial" w:hAnsi="Arial" w:cs="Arial"/>
          <w:b/>
          <w:sz w:val="24"/>
          <w:szCs w:val="24"/>
        </w:rPr>
        <w:t>9</w:t>
      </w:r>
      <w:r>
        <w:rPr>
          <w:rFonts w:hint="eastAsia" w:ascii="Arial" w:hAnsi="Arial" w:eastAsia="宋体" w:cs="Arial"/>
          <w:b/>
          <w:sz w:val="24"/>
          <w:szCs w:val="24"/>
          <w:lang w:val="en-US" w:eastAsia="zh-CN"/>
        </w:rPr>
        <w:t>9-</w:t>
      </w:r>
      <w:r>
        <w:rPr>
          <w:rFonts w:ascii="Arial" w:hAnsi="Arial" w:cs="Arial"/>
          <w:b/>
          <w:sz w:val="24"/>
          <w:szCs w:val="24"/>
        </w:rPr>
        <w:t>e</w:t>
      </w:r>
      <w:r>
        <w:rPr>
          <w:rFonts w:hint="eastAsia" w:ascii="Arial" w:hAnsi="Arial" w:eastAsia="宋体" w:cs="Times New Roman"/>
          <w:b/>
          <w:bCs/>
          <w:sz w:val="24"/>
          <w:szCs w:val="24"/>
          <w:lang w:val="en-GB"/>
        </w:rPr>
        <w:tab/>
      </w:r>
      <w:r>
        <w:rPr>
          <w:rFonts w:hint="eastAsia" w:ascii="Arial" w:hAnsi="Arial" w:eastAsia="宋体" w:cs="Times New Roman"/>
          <w:b/>
          <w:bCs/>
          <w:sz w:val="24"/>
          <w:szCs w:val="24"/>
          <w:lang w:val="en-GB"/>
        </w:rPr>
        <w:t>R4-21087</w:t>
      </w:r>
      <w:r>
        <w:rPr>
          <w:rFonts w:hint="eastAsia" w:ascii="Arial" w:hAnsi="Arial" w:eastAsia="宋体" w:cs="Times New Roman"/>
          <w:b/>
          <w:bCs/>
          <w:sz w:val="24"/>
          <w:szCs w:val="24"/>
          <w:lang w:val="en-US" w:eastAsia="zh-CN"/>
        </w:rPr>
        <w:t>81</w:t>
      </w:r>
    </w:p>
    <w:p>
      <w:pPr>
        <w:widowControl w:val="0"/>
        <w:tabs>
          <w:tab w:val="right" w:pos="9639"/>
        </w:tabs>
        <w:overflowPunct w:val="0"/>
        <w:autoSpaceDE w:val="0"/>
        <w:autoSpaceDN w:val="0"/>
        <w:adjustRightInd w:val="0"/>
        <w:spacing w:after="0" w:line="240" w:lineRule="auto"/>
        <w:textAlignment w:val="baseline"/>
        <w:rPr>
          <w:rFonts w:ascii="Arial" w:hAnsi="Arial" w:eastAsia="宋体" w:cs="Times New Roman"/>
          <w:b/>
          <w:bCs/>
          <w:sz w:val="24"/>
          <w:szCs w:val="24"/>
          <w:lang w:val="en-GB"/>
        </w:rPr>
      </w:pPr>
      <w:r>
        <w:rPr>
          <w:rFonts w:ascii="Arial" w:hAnsi="Arial" w:eastAsia="宋体"/>
          <w:b/>
          <w:sz w:val="24"/>
          <w:szCs w:val="24"/>
          <w:lang w:eastAsia="zh-CN"/>
        </w:rPr>
        <w:t>Electronic Meeting, May. 19-27, 2021</w:t>
      </w:r>
    </w:p>
    <w:bookmarkEnd w:id="2"/>
    <w:bookmarkEnd w:id="3"/>
    <w:p>
      <w:pPr>
        <w:widowControl w:val="0"/>
        <w:overflowPunct w:val="0"/>
        <w:autoSpaceDE w:val="0"/>
        <w:autoSpaceDN w:val="0"/>
        <w:adjustRightInd w:val="0"/>
        <w:spacing w:after="0" w:line="240" w:lineRule="auto"/>
        <w:jc w:val="both"/>
        <w:textAlignment w:val="baseline"/>
        <w:rPr>
          <w:rFonts w:ascii="Arial" w:hAnsi="Arial" w:eastAsia="宋体" w:cs="Times New Roman"/>
          <w:b/>
          <w:bCs/>
          <w:sz w:val="24"/>
          <w:szCs w:val="20"/>
          <w:lang w:val="en-GB" w:eastAsia="ja-JP"/>
        </w:rPr>
      </w:pPr>
    </w:p>
    <w:p>
      <w:pPr>
        <w:tabs>
          <w:tab w:val="left" w:pos="1985"/>
        </w:tabs>
        <w:ind w:left="1985" w:hanging="1985"/>
        <w:jc w:val="both"/>
        <w:rPr>
          <w:rFonts w:hint="default" w:ascii="Arial" w:hAnsi="Arial" w:eastAsia="宋体" w:cs="Arial"/>
          <w:b/>
          <w:bCs/>
          <w:sz w:val="24"/>
          <w:lang w:val="en-US" w:eastAsia="zh-CN"/>
        </w:rPr>
      </w:pPr>
      <w:r>
        <w:rPr>
          <w:rFonts w:ascii="Arial" w:hAnsi="Arial" w:eastAsia="Calibri" w:cs="Arial"/>
          <w:b/>
          <w:bCs/>
          <w:sz w:val="24"/>
          <w:lang w:val="en-GB"/>
        </w:rPr>
        <w:t>Source:</w:t>
      </w:r>
      <w:r>
        <w:rPr>
          <w:rFonts w:ascii="Arial" w:hAnsi="Arial" w:eastAsia="Calibri" w:cs="Arial"/>
          <w:b/>
          <w:bCs/>
          <w:sz w:val="24"/>
          <w:lang w:val="en-GB"/>
        </w:rPr>
        <w:tab/>
      </w:r>
      <w:r>
        <w:rPr>
          <w:rFonts w:hint="eastAsia" w:ascii="Arial" w:hAnsi="Arial" w:eastAsia="宋体" w:cs="Arial"/>
          <w:b/>
          <w:bCs/>
          <w:sz w:val="24"/>
          <w:lang w:val="en-US" w:eastAsia="zh-CN"/>
        </w:rPr>
        <w:t>ZTE</w:t>
      </w:r>
      <w:r>
        <w:rPr>
          <w:rFonts w:ascii="Arial" w:hAnsi="Arial" w:eastAsia="Calibri" w:cs="Arial"/>
          <w:b/>
          <w:bCs/>
          <w:sz w:val="24"/>
          <w:lang w:val="en-GB"/>
        </w:rPr>
        <w:t xml:space="preserve"> </w:t>
      </w:r>
      <w:r>
        <w:rPr>
          <w:rFonts w:hint="eastAsia" w:ascii="Arial" w:hAnsi="Arial" w:eastAsia="宋体" w:cs="Arial"/>
          <w:b/>
          <w:bCs/>
          <w:sz w:val="24"/>
          <w:lang w:val="en-US" w:eastAsia="zh-CN"/>
        </w:rPr>
        <w:t>Corporation</w:t>
      </w:r>
    </w:p>
    <w:p>
      <w:pPr>
        <w:ind w:left="1985" w:hanging="1985"/>
        <w:jc w:val="both"/>
        <w:rPr>
          <w:rFonts w:ascii="Arial" w:hAnsi="Arial" w:eastAsia="Calibri" w:cs="Arial"/>
          <w:b/>
          <w:bCs/>
          <w:sz w:val="24"/>
        </w:rPr>
      </w:pPr>
      <w:r>
        <w:rPr>
          <w:rFonts w:ascii="Arial" w:hAnsi="Arial" w:eastAsia="Calibri" w:cs="Arial"/>
          <w:b/>
          <w:bCs/>
          <w:sz w:val="24"/>
          <w:lang w:val="en-GB"/>
        </w:rPr>
        <w:t>Title:</w:t>
      </w:r>
      <w:r>
        <w:rPr>
          <w:rFonts w:ascii="Arial" w:hAnsi="Arial" w:eastAsia="Calibri" w:cs="Arial"/>
          <w:b/>
          <w:bCs/>
          <w:sz w:val="24"/>
          <w:lang w:val="en-GB"/>
        </w:rPr>
        <w:tab/>
      </w:r>
      <w:r>
        <w:rPr>
          <w:rFonts w:hint="eastAsia" w:ascii="Arial" w:hAnsi="Arial" w:eastAsia="宋体" w:cs="Arial"/>
          <w:b/>
          <w:bCs/>
          <w:sz w:val="24"/>
          <w:lang w:val="en-US" w:eastAsia="zh-CN"/>
        </w:rPr>
        <w:t>Discussion on impact of CSSF to positioning measurements</w:t>
      </w:r>
    </w:p>
    <w:p>
      <w:pPr>
        <w:tabs>
          <w:tab w:val="left" w:pos="1985"/>
        </w:tabs>
        <w:spacing w:after="120" w:line="240" w:lineRule="auto"/>
        <w:jc w:val="both"/>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6.5.1.4</w:t>
      </w:r>
    </w:p>
    <w:p>
      <w:pPr>
        <w:tabs>
          <w:tab w:val="left" w:pos="1985"/>
        </w:tabs>
        <w:jc w:val="both"/>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ascii="Arial" w:hAnsi="Arial" w:eastAsia="Calibri" w:cs="Arial"/>
          <w:b/>
          <w:bCs/>
          <w:sz w:val="24"/>
        </w:rPr>
        <w:t>Discussion</w:t>
      </w:r>
    </w:p>
    <w:p>
      <w:pPr>
        <w:keepNext/>
        <w:keepLines/>
        <w:pBdr>
          <w:top w:val="single" w:color="auto" w:sz="12" w:space="0"/>
        </w:pBdr>
        <w:overflowPunct w:val="0"/>
        <w:autoSpaceDE w:val="0"/>
        <w:autoSpaceDN w:val="0"/>
        <w:adjustRightInd w:val="0"/>
        <w:spacing w:before="240" w:after="180" w:line="240" w:lineRule="auto"/>
        <w:ind w:left="1134" w:hanging="1134"/>
        <w:jc w:val="both"/>
        <w:textAlignment w:val="baseline"/>
        <w:outlineLvl w:val="0"/>
        <w:rPr>
          <w:rFonts w:ascii="Arial" w:hAnsi="Arial" w:eastAsia="宋体" w:cs="Times New Roman"/>
          <w:sz w:val="36"/>
          <w:szCs w:val="20"/>
          <w:lang w:val="en-GB"/>
        </w:rPr>
      </w:pPr>
      <w:r>
        <w:rPr>
          <w:rFonts w:ascii="Arial" w:hAnsi="Arial" w:eastAsia="宋体" w:cs="Times New Roman"/>
          <w:sz w:val="36"/>
          <w:szCs w:val="20"/>
          <w:lang w:val="en-GB"/>
        </w:rPr>
        <w:t>1</w:t>
      </w:r>
      <w:r>
        <w:rPr>
          <w:rFonts w:ascii="Arial" w:hAnsi="Arial" w:eastAsia="宋体" w:cs="Times New Roman"/>
          <w:sz w:val="36"/>
          <w:szCs w:val="20"/>
          <w:lang w:val="en-GB"/>
        </w:rPr>
        <w:tab/>
      </w:r>
      <w:r>
        <w:rPr>
          <w:rFonts w:ascii="Arial" w:hAnsi="Arial" w:eastAsia="宋体" w:cs="Times New Roman"/>
          <w:sz w:val="36"/>
          <w:szCs w:val="20"/>
          <w:lang w:val="en-GB"/>
        </w:rPr>
        <w:t>Intro</w:t>
      </w:r>
      <w:r>
        <w:rPr>
          <w:rStyle w:val="30"/>
        </w:rPr>
        <w:t>ductio</w:t>
      </w:r>
      <w:r>
        <w:rPr>
          <w:rFonts w:ascii="Arial" w:hAnsi="Arial" w:eastAsia="宋体" w:cs="Times New Roman"/>
          <w:sz w:val="36"/>
          <w:szCs w:val="20"/>
          <w:lang w:val="en-GB"/>
        </w:rPr>
        <w:t>n</w:t>
      </w:r>
    </w:p>
    <w:p>
      <w:pPr>
        <w:pStyle w:val="35"/>
        <w:numPr>
          <w:ilvl w:val="0"/>
          <w:numId w:val="0"/>
        </w:numPr>
        <w:ind w:leftChars="0"/>
        <w:rPr>
          <w:rFonts w:hint="eastAsia"/>
          <w:b w:val="0"/>
          <w:bCs/>
          <w:sz w:val="22"/>
          <w:szCs w:val="22"/>
          <w:lang w:val="en-US" w:eastAsia="zh-CN"/>
        </w:rPr>
      </w:pPr>
      <w:r>
        <w:rPr>
          <w:rFonts w:hint="eastAsia"/>
          <w:b w:val="0"/>
          <w:bCs/>
          <w:sz w:val="22"/>
          <w:szCs w:val="22"/>
          <w:lang w:val="en-US" w:eastAsia="zh-CN"/>
        </w:rPr>
        <w:t>The topic on CSSF was discussed during the RAN4 98-bis-e meeting without a conclusion. The current status is summarized in the WF [1] as shown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43" w:type="dxa"/>
          </w:tcPr>
          <w:p>
            <w:pPr>
              <w:jc w:val="center"/>
              <w:rPr>
                <w:rFonts w:hint="default"/>
                <w:lang w:val="en-US" w:eastAsia="zh-CN"/>
              </w:rPr>
            </w:pPr>
            <w:r>
              <w:drawing>
                <wp:inline distT="0" distB="0" distL="114300" distR="114300">
                  <wp:extent cx="3854450" cy="2581910"/>
                  <wp:effectExtent l="0" t="0" r="1270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3854450" cy="2581910"/>
                          </a:xfrm>
                          <a:prstGeom prst="rect">
                            <a:avLst/>
                          </a:prstGeom>
                          <a:noFill/>
                          <a:ln>
                            <a:noFill/>
                          </a:ln>
                        </pic:spPr>
                      </pic:pic>
                    </a:graphicData>
                  </a:graphic>
                </wp:inline>
              </w:drawing>
            </w:r>
          </w:p>
        </w:tc>
      </w:tr>
    </w:tbl>
    <w:p>
      <w:pPr>
        <w:pStyle w:val="35"/>
        <w:numPr>
          <w:ilvl w:val="0"/>
          <w:numId w:val="0"/>
        </w:numPr>
        <w:ind w:leftChars="0"/>
        <w:rPr>
          <w:rFonts w:hint="default" w:eastAsia="宋体"/>
          <w:b w:val="0"/>
          <w:bCs/>
          <w:sz w:val="22"/>
          <w:szCs w:val="22"/>
          <w:lang w:val="en-US" w:eastAsia="zh-CN"/>
        </w:rPr>
      </w:pPr>
      <w:r>
        <w:rPr>
          <w:rFonts w:hint="eastAsia"/>
          <w:b w:val="0"/>
          <w:bCs/>
          <w:sz w:val="22"/>
          <w:szCs w:val="22"/>
          <w:lang w:val="en-US" w:eastAsia="zh-CN"/>
        </w:rPr>
        <w:t>This paper discusses the open issue listed above in the WF and provide our view.</w:t>
      </w:r>
    </w:p>
    <w:p>
      <w:pPr>
        <w:pStyle w:val="27"/>
        <w:jc w:val="both"/>
        <w:rPr>
          <w:rFonts w:hint="default" w:eastAsia="宋体"/>
          <w:lang w:val="en-US" w:eastAsia="zh-CN"/>
        </w:rPr>
      </w:pPr>
      <w:r>
        <w:t>2</w:t>
      </w:r>
      <w:r>
        <w:tab/>
      </w:r>
      <w:r>
        <w:rPr>
          <w:rFonts w:hint="eastAsia"/>
          <w:lang w:val="en-US" w:eastAsia="zh-CN"/>
        </w:rPr>
        <w:t>Discussions</w:t>
      </w:r>
    </w:p>
    <w:p>
      <w:pPr>
        <w:rPr>
          <w:rFonts w:hint="default" w:eastAsia="宋体"/>
          <w:sz w:val="22"/>
          <w:szCs w:val="22"/>
          <w:lang w:val="en-US" w:eastAsia="zh-CN"/>
        </w:rPr>
      </w:pPr>
      <w:r>
        <w:rPr>
          <w:rFonts w:hint="eastAsia" w:eastAsia="宋体"/>
          <w:sz w:val="22"/>
          <w:szCs w:val="22"/>
          <w:lang w:val="en-US" w:eastAsia="zh-CN"/>
        </w:rPr>
        <w:t>After analyzing the problem and all options, we think that we should not complicate the definition of CSSF just because of positioning. Sticking to R15 definition and make some extra clarifications sounds like the most reasonable and effective approach. As long as the MO on one PFL can be covered by the MG, the current CSSF definition is fine and we don</w:t>
      </w:r>
      <w:r>
        <w:rPr>
          <w:rFonts w:hint="default" w:eastAsia="宋体"/>
          <w:sz w:val="22"/>
          <w:szCs w:val="22"/>
          <w:lang w:val="en-US" w:eastAsia="zh-CN"/>
        </w:rPr>
        <w:t>’</w:t>
      </w:r>
      <w:r>
        <w:rPr>
          <w:rFonts w:hint="eastAsia" w:eastAsia="宋体"/>
          <w:sz w:val="22"/>
          <w:szCs w:val="22"/>
          <w:lang w:val="en-US" w:eastAsia="zh-CN"/>
        </w:rPr>
        <w:t>t see any new technical issue.</w:t>
      </w:r>
    </w:p>
    <w:p>
      <w:pPr>
        <w:pStyle w:val="35"/>
        <w:rPr>
          <w:rFonts w:hint="default"/>
          <w:b w:val="0"/>
          <w:bCs/>
          <w:sz w:val="22"/>
          <w:szCs w:val="22"/>
          <w:lang w:val="en-US" w:eastAsia="zh-CN"/>
        </w:rPr>
      </w:pPr>
      <w:r>
        <w:rPr>
          <w:rFonts w:hint="default" w:eastAsia="宋体"/>
          <w:sz w:val="22"/>
          <w:szCs w:val="22"/>
          <w:lang w:val="en-US" w:eastAsia="zh-CN"/>
        </w:rPr>
        <w:t>CSSF is derived in Rel-15 approach, and any PFL is counted as a candidate for a MG occasion as long as at least one PRS resource on that PFL is fully covered by the MGL excluding RF switching time</w:t>
      </w:r>
      <w:r>
        <w:rPr>
          <w:rFonts w:hint="eastAsia"/>
          <w:b/>
          <w:bCs w:val="0"/>
          <w:sz w:val="22"/>
          <w:szCs w:val="22"/>
          <w:lang w:val="en-US" w:eastAsia="zh-CN"/>
        </w:rPr>
        <w:t xml:space="preserve">. </w:t>
      </w:r>
    </w:p>
    <w:p>
      <w:pPr>
        <w:rPr>
          <w:rFonts w:hint="default" w:eastAsia="宋体"/>
          <w:sz w:val="22"/>
          <w:szCs w:val="22"/>
          <w:lang w:val="en-US" w:eastAsia="zh-CN"/>
        </w:rPr>
      </w:pPr>
      <w:r>
        <w:rPr>
          <w:rFonts w:hint="eastAsia" w:eastAsia="宋体"/>
          <w:sz w:val="22"/>
          <w:szCs w:val="22"/>
          <w:lang w:val="en-US" w:eastAsia="zh-CN"/>
        </w:rPr>
        <w:t>The other options have some drawbacks in our view. For instance, calculating multiple CSSF values would complicate UE implementation and might also cause misalignment.</w:t>
      </w:r>
    </w:p>
    <w:p>
      <w:pPr>
        <w:pStyle w:val="27"/>
        <w:jc w:val="both"/>
      </w:pPr>
      <w:r>
        <w:rPr>
          <w:rFonts w:hint="eastAsia"/>
          <w:lang w:val="en-US" w:eastAsia="zh-CN"/>
        </w:rPr>
        <w:t>3</w:t>
      </w:r>
      <w:r>
        <w:tab/>
      </w:r>
      <w:r>
        <w:t>Conclusion</w:t>
      </w:r>
    </w:p>
    <w:p>
      <w:pPr>
        <w:rPr>
          <w:rFonts w:hint="eastAsia"/>
          <w:b/>
          <w:bCs w:val="0"/>
          <w:sz w:val="22"/>
          <w:szCs w:val="22"/>
          <w:lang w:val="en-US" w:eastAsia="zh-CN"/>
        </w:rPr>
      </w:pPr>
      <w:r>
        <w:rPr>
          <w:rFonts w:hint="eastAsia"/>
          <w:b/>
          <w:bCs w:val="0"/>
          <w:sz w:val="22"/>
          <w:szCs w:val="22"/>
          <w:lang w:val="en-US" w:eastAsia="zh-CN"/>
        </w:rPr>
        <w:t>Proposal 1: CSSF is derived in Rel-15 approach, and any PFL is counted as a candidate for a MG occasion as long as at least one PRS resource on that PFL is fully covered by the MGL excluding RF switching time.</w:t>
      </w:r>
    </w:p>
    <w:p>
      <w:pPr>
        <w:pStyle w:val="27"/>
        <w:jc w:val="both"/>
      </w:pPr>
      <w:r>
        <w:t>References</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r>
        <w:rPr>
          <w:rFonts w:hint="eastAsia" w:eastAsia="宋体"/>
          <w:sz w:val="22"/>
          <w:szCs w:val="22"/>
          <w:lang w:val="en-US" w:eastAsia="zh-CN"/>
        </w:rPr>
        <w:t>R4-2105851</w:t>
      </w:r>
    </w:p>
    <w:p>
      <w:pPr>
        <w:numPr>
          <w:ilvl w:val="0"/>
          <w:numId w:val="6"/>
        </w:numPr>
        <w:overflowPunct w:val="0"/>
        <w:autoSpaceDE w:val="0"/>
        <w:autoSpaceDN w:val="0"/>
        <w:adjustRightInd w:val="0"/>
        <w:spacing w:after="120" w:line="240" w:lineRule="auto"/>
        <w:jc w:val="both"/>
        <w:textAlignment w:val="baseline"/>
        <w:rPr>
          <w:rFonts w:hint="eastAsia" w:eastAsia="宋体"/>
          <w:sz w:val="22"/>
          <w:szCs w:val="22"/>
          <w:lang w:val="en-US" w:eastAsia="zh-CN"/>
        </w:rPr>
      </w:pPr>
      <w:bookmarkStart w:id="4" w:name="_GoBack"/>
      <w:bookmarkEnd w:id="4"/>
    </w:p>
    <w:sectPr>
      <w:pgSz w:w="11907" w:h="16840"/>
      <w:pgMar w:top="1412" w:right="1140" w:bottom="1140" w:left="1140" w:header="680" w:footer="567"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86"/>
    <w:family w:val="swiss"/>
    <w:pitch w:val="default"/>
    <w:sig w:usb0="E10002FF" w:usb1="4000ACFF" w:usb2="00000009" w:usb3="00000000" w:csb0="2000019F" w:csb1="00000000"/>
  </w:font>
  <w:font w:name="Calibri Light">
    <w:altName w:val="Calibri"/>
    <w:panose1 w:val="020F0302020204030204"/>
    <w:charset w:val="00"/>
    <w:family w:val="swiss"/>
    <w:pitch w:val="default"/>
    <w:sig w:usb0="00000000" w:usb1="00000000" w:usb2="00000009" w:usb3="00000000" w:csb0="200001FF" w:csb1="00000000"/>
  </w:font>
  <w:font w:name="Segoe UI">
    <w:panose1 w:val="020B0502040204020203"/>
    <w:charset w:val="00"/>
    <w:family w:val="swiss"/>
    <w:pitch w:val="default"/>
    <w:sig w:usb0="E10022FF" w:usb1="C000E47F" w:usb2="00000029" w:usb3="00000000" w:csb0="200001DF" w:csb1="20000000"/>
  </w:font>
  <w:font w:name="Tms Rmn">
    <w:altName w:val="Segoe Print"/>
    <w:panose1 w:val="02020603040505020304"/>
    <w:charset w:val="00"/>
    <w:family w:val="roman"/>
    <w:pitch w:val="default"/>
    <w:sig w:usb0="00000000" w:usb1="00000000" w:usb2="00000000" w:usb3="00000000" w:csb0="00000001" w:csb1="00000000"/>
  </w:font>
  <w:font w:name="MS Mincho">
    <w:panose1 w:val="02020609040205080304"/>
    <w:charset w:val="80"/>
    <w:family w:val="modern"/>
    <w:pitch w:val="default"/>
    <w:sig w:usb0="E00002FF" w:usb1="6AC7FDFB" w:usb2="00000012" w:usb3="00000000" w:csb0="4002009F" w:csb1="DFD70000"/>
  </w:font>
  <w:font w:name="Calibri">
    <w:panose1 w:val="020F0502020204030204"/>
    <w:charset w:val="00"/>
    <w:family w:val="auto"/>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A4163E"/>
    <w:multiLevelType w:val="multilevel"/>
    <w:tmpl w:val="05A4163E"/>
    <w:lvl w:ilvl="0" w:tentative="0">
      <w:start w:val="1"/>
      <w:numFmt w:val="decimal"/>
      <w:lvlText w:val="[%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
    <w:nsid w:val="46B43B9D"/>
    <w:multiLevelType w:val="multilevel"/>
    <w:tmpl w:val="46B43B9D"/>
    <w:lvl w:ilvl="0" w:tentative="0">
      <w:start w:val="1"/>
      <w:numFmt w:val="decimal"/>
      <w:pStyle w:val="29"/>
      <w:suff w:val="space"/>
      <w:lvlText w:val="Observation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2">
    <w:nsid w:val="4D6E3167"/>
    <w:multiLevelType w:val="multilevel"/>
    <w:tmpl w:val="4D6E3167"/>
    <w:lvl w:ilvl="0" w:tentative="0">
      <w:start w:val="1"/>
      <w:numFmt w:val="decimal"/>
      <w:pStyle w:val="35"/>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3">
    <w:nsid w:val="4DA44281"/>
    <w:multiLevelType w:val="multilevel"/>
    <w:tmpl w:val="4DA44281"/>
    <w:lvl w:ilvl="0" w:tentative="0">
      <w:start w:val="1"/>
      <w:numFmt w:val="decimal"/>
      <w:pStyle w:val="31"/>
      <w:lvlText w:val="Proposal %1:"/>
      <w:lvlJc w:val="left"/>
      <w:pPr>
        <w:ind w:left="720" w:hanging="360"/>
      </w:pPr>
      <w:rPr>
        <w:rFonts w:hint="default" w:ascii="Times New Roman" w:hAnsi="Times New Roman"/>
        <w:b/>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521F44A7"/>
    <w:multiLevelType w:val="multilevel"/>
    <w:tmpl w:val="521F44A7"/>
    <w:lvl w:ilvl="0" w:tentative="0">
      <w:start w:val="1"/>
      <w:numFmt w:val="bullet"/>
      <w:pStyle w:val="5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46"/>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num w:numId="1">
    <w:abstractNumId w:val="1"/>
  </w:num>
  <w:num w:numId="2">
    <w:abstractNumId w:val="3"/>
  </w:num>
  <w:num w:numId="3">
    <w:abstractNumId w:val="2"/>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bordersDoNotSurroundHeader w:val="0"/>
  <w:bordersDoNotSurroundFooter w:val="0"/>
  <w:documentProtection w:enforcement="0"/>
  <w:defaultTabStop w:val="720"/>
  <w:hyphenationZone w:val="425"/>
  <w:displayHorizontalDrawingGridEvery w:val="1"/>
  <w:displayVerticalDrawingGridEvery w:val="1"/>
  <w:noPunctuationKerning w:val="1"/>
  <w:characterSpacingControl w:val="doNotCompress"/>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24821"/>
    <w:rsid w:val="00075081"/>
    <w:rsid w:val="0008612A"/>
    <w:rsid w:val="000A5622"/>
    <w:rsid w:val="000B0056"/>
    <w:rsid w:val="000B615D"/>
    <w:rsid w:val="000D3E70"/>
    <w:rsid w:val="000D5C4C"/>
    <w:rsid w:val="000D6D48"/>
    <w:rsid w:val="001109F8"/>
    <w:rsid w:val="00124459"/>
    <w:rsid w:val="00127DE6"/>
    <w:rsid w:val="00130600"/>
    <w:rsid w:val="0013103E"/>
    <w:rsid w:val="00142412"/>
    <w:rsid w:val="00143E75"/>
    <w:rsid w:val="001500E4"/>
    <w:rsid w:val="0015341D"/>
    <w:rsid w:val="00162FA0"/>
    <w:rsid w:val="001745F8"/>
    <w:rsid w:val="00181541"/>
    <w:rsid w:val="001838CF"/>
    <w:rsid w:val="0019220B"/>
    <w:rsid w:val="00192A0F"/>
    <w:rsid w:val="00195E2B"/>
    <w:rsid w:val="001A72C1"/>
    <w:rsid w:val="001B2870"/>
    <w:rsid w:val="001D54CB"/>
    <w:rsid w:val="001E30F6"/>
    <w:rsid w:val="001F364B"/>
    <w:rsid w:val="00200081"/>
    <w:rsid w:val="002051FF"/>
    <w:rsid w:val="00206975"/>
    <w:rsid w:val="002079EF"/>
    <w:rsid w:val="002154C0"/>
    <w:rsid w:val="00231C79"/>
    <w:rsid w:val="00235F5C"/>
    <w:rsid w:val="002364CF"/>
    <w:rsid w:val="002378DF"/>
    <w:rsid w:val="00282637"/>
    <w:rsid w:val="002853E1"/>
    <w:rsid w:val="00287B2D"/>
    <w:rsid w:val="002A4B7B"/>
    <w:rsid w:val="002A6280"/>
    <w:rsid w:val="002B26BF"/>
    <w:rsid w:val="002B4922"/>
    <w:rsid w:val="002B6964"/>
    <w:rsid w:val="002B7C4E"/>
    <w:rsid w:val="002C2D19"/>
    <w:rsid w:val="002C4FA4"/>
    <w:rsid w:val="002C54F8"/>
    <w:rsid w:val="002D0A10"/>
    <w:rsid w:val="002D10FA"/>
    <w:rsid w:val="002D4C55"/>
    <w:rsid w:val="0030574A"/>
    <w:rsid w:val="0032066B"/>
    <w:rsid w:val="00333C93"/>
    <w:rsid w:val="00334967"/>
    <w:rsid w:val="00334C4B"/>
    <w:rsid w:val="00336C53"/>
    <w:rsid w:val="00336CAE"/>
    <w:rsid w:val="003776D8"/>
    <w:rsid w:val="0038445C"/>
    <w:rsid w:val="003A23FA"/>
    <w:rsid w:val="003B01D3"/>
    <w:rsid w:val="003B659E"/>
    <w:rsid w:val="003D6875"/>
    <w:rsid w:val="003E0127"/>
    <w:rsid w:val="003E5526"/>
    <w:rsid w:val="003E5C9D"/>
    <w:rsid w:val="003F5961"/>
    <w:rsid w:val="00417CF1"/>
    <w:rsid w:val="00423A76"/>
    <w:rsid w:val="00433E52"/>
    <w:rsid w:val="0043750A"/>
    <w:rsid w:val="00454DA2"/>
    <w:rsid w:val="00475300"/>
    <w:rsid w:val="004765AE"/>
    <w:rsid w:val="0048457F"/>
    <w:rsid w:val="00493619"/>
    <w:rsid w:val="004A49A3"/>
    <w:rsid w:val="004B4607"/>
    <w:rsid w:val="004B7E0A"/>
    <w:rsid w:val="004C248A"/>
    <w:rsid w:val="004D025F"/>
    <w:rsid w:val="004D1556"/>
    <w:rsid w:val="004D2FC5"/>
    <w:rsid w:val="004E5E66"/>
    <w:rsid w:val="00503B4D"/>
    <w:rsid w:val="00504EE9"/>
    <w:rsid w:val="00522832"/>
    <w:rsid w:val="0054442C"/>
    <w:rsid w:val="00550285"/>
    <w:rsid w:val="0055059D"/>
    <w:rsid w:val="00554227"/>
    <w:rsid w:val="00556D62"/>
    <w:rsid w:val="0056348E"/>
    <w:rsid w:val="0057263A"/>
    <w:rsid w:val="005836F8"/>
    <w:rsid w:val="00585575"/>
    <w:rsid w:val="005A1915"/>
    <w:rsid w:val="005A1E00"/>
    <w:rsid w:val="005A71DA"/>
    <w:rsid w:val="005C12DF"/>
    <w:rsid w:val="005D3CA8"/>
    <w:rsid w:val="005D5522"/>
    <w:rsid w:val="005E23C5"/>
    <w:rsid w:val="005E3768"/>
    <w:rsid w:val="005E61A8"/>
    <w:rsid w:val="005E7767"/>
    <w:rsid w:val="005F2DE7"/>
    <w:rsid w:val="005F6419"/>
    <w:rsid w:val="00603A42"/>
    <w:rsid w:val="00617400"/>
    <w:rsid w:val="00625942"/>
    <w:rsid w:val="00625F52"/>
    <w:rsid w:val="00664950"/>
    <w:rsid w:val="00676B91"/>
    <w:rsid w:val="006779C9"/>
    <w:rsid w:val="00683220"/>
    <w:rsid w:val="00687FA0"/>
    <w:rsid w:val="006A14FD"/>
    <w:rsid w:val="006B7010"/>
    <w:rsid w:val="006C1F67"/>
    <w:rsid w:val="006D241A"/>
    <w:rsid w:val="006D70D8"/>
    <w:rsid w:val="006E3B4A"/>
    <w:rsid w:val="006F7229"/>
    <w:rsid w:val="006F7313"/>
    <w:rsid w:val="006F7D95"/>
    <w:rsid w:val="007041B5"/>
    <w:rsid w:val="0070502B"/>
    <w:rsid w:val="00711292"/>
    <w:rsid w:val="007145FF"/>
    <w:rsid w:val="00716C73"/>
    <w:rsid w:val="0072415A"/>
    <w:rsid w:val="00725D92"/>
    <w:rsid w:val="00747E34"/>
    <w:rsid w:val="0075150C"/>
    <w:rsid w:val="00751515"/>
    <w:rsid w:val="007578E8"/>
    <w:rsid w:val="00761FF8"/>
    <w:rsid w:val="007656CC"/>
    <w:rsid w:val="00773A23"/>
    <w:rsid w:val="00780D36"/>
    <w:rsid w:val="00785232"/>
    <w:rsid w:val="00792922"/>
    <w:rsid w:val="007C00C7"/>
    <w:rsid w:val="007C287D"/>
    <w:rsid w:val="007C3ED0"/>
    <w:rsid w:val="007C4120"/>
    <w:rsid w:val="007E2129"/>
    <w:rsid w:val="00806A76"/>
    <w:rsid w:val="00811C9D"/>
    <w:rsid w:val="00816C80"/>
    <w:rsid w:val="00825BAF"/>
    <w:rsid w:val="00841BCD"/>
    <w:rsid w:val="00857CB7"/>
    <w:rsid w:val="00864992"/>
    <w:rsid w:val="00870CCB"/>
    <w:rsid w:val="008826C1"/>
    <w:rsid w:val="00886AF2"/>
    <w:rsid w:val="00894F68"/>
    <w:rsid w:val="008A4AC4"/>
    <w:rsid w:val="008B1670"/>
    <w:rsid w:val="008C2FE3"/>
    <w:rsid w:val="008C7844"/>
    <w:rsid w:val="008E31F8"/>
    <w:rsid w:val="008E67FB"/>
    <w:rsid w:val="008F5164"/>
    <w:rsid w:val="009042BD"/>
    <w:rsid w:val="009208EB"/>
    <w:rsid w:val="00924F0B"/>
    <w:rsid w:val="00925178"/>
    <w:rsid w:val="009251D1"/>
    <w:rsid w:val="00926655"/>
    <w:rsid w:val="00934BEC"/>
    <w:rsid w:val="009379CD"/>
    <w:rsid w:val="00954212"/>
    <w:rsid w:val="00960F12"/>
    <w:rsid w:val="00960F25"/>
    <w:rsid w:val="00970D3C"/>
    <w:rsid w:val="00973CFD"/>
    <w:rsid w:val="00977E1D"/>
    <w:rsid w:val="00980373"/>
    <w:rsid w:val="00985535"/>
    <w:rsid w:val="009A2D2B"/>
    <w:rsid w:val="009B227B"/>
    <w:rsid w:val="009B602E"/>
    <w:rsid w:val="009B6C1A"/>
    <w:rsid w:val="009E34DF"/>
    <w:rsid w:val="00A10C4E"/>
    <w:rsid w:val="00A22B78"/>
    <w:rsid w:val="00A2461A"/>
    <w:rsid w:val="00A25AE5"/>
    <w:rsid w:val="00A409BB"/>
    <w:rsid w:val="00A460FA"/>
    <w:rsid w:val="00A625A6"/>
    <w:rsid w:val="00A80C41"/>
    <w:rsid w:val="00A832D5"/>
    <w:rsid w:val="00A907CB"/>
    <w:rsid w:val="00A90E3B"/>
    <w:rsid w:val="00AA1B0E"/>
    <w:rsid w:val="00AA6DBC"/>
    <w:rsid w:val="00AC5CA7"/>
    <w:rsid w:val="00AD1216"/>
    <w:rsid w:val="00AF0857"/>
    <w:rsid w:val="00B23C25"/>
    <w:rsid w:val="00B2742E"/>
    <w:rsid w:val="00B4460A"/>
    <w:rsid w:val="00B469B2"/>
    <w:rsid w:val="00B62B54"/>
    <w:rsid w:val="00B72BC9"/>
    <w:rsid w:val="00BA6E48"/>
    <w:rsid w:val="00BB1F30"/>
    <w:rsid w:val="00BB486B"/>
    <w:rsid w:val="00BB6036"/>
    <w:rsid w:val="00BC08CB"/>
    <w:rsid w:val="00BC20DA"/>
    <w:rsid w:val="00BC4263"/>
    <w:rsid w:val="00BC4539"/>
    <w:rsid w:val="00BC7C70"/>
    <w:rsid w:val="00BD1516"/>
    <w:rsid w:val="00BE3E89"/>
    <w:rsid w:val="00BF2218"/>
    <w:rsid w:val="00C07FAE"/>
    <w:rsid w:val="00C52E17"/>
    <w:rsid w:val="00C65C70"/>
    <w:rsid w:val="00C718E5"/>
    <w:rsid w:val="00C953A4"/>
    <w:rsid w:val="00CA22D5"/>
    <w:rsid w:val="00CA6ADC"/>
    <w:rsid w:val="00CC2C6A"/>
    <w:rsid w:val="00CD7492"/>
    <w:rsid w:val="00CE3A6B"/>
    <w:rsid w:val="00CF4364"/>
    <w:rsid w:val="00CF4F06"/>
    <w:rsid w:val="00D00211"/>
    <w:rsid w:val="00D035F7"/>
    <w:rsid w:val="00D041D9"/>
    <w:rsid w:val="00D06309"/>
    <w:rsid w:val="00D12838"/>
    <w:rsid w:val="00D23335"/>
    <w:rsid w:val="00D351EA"/>
    <w:rsid w:val="00D3647B"/>
    <w:rsid w:val="00D43403"/>
    <w:rsid w:val="00D51F31"/>
    <w:rsid w:val="00D53298"/>
    <w:rsid w:val="00D62E71"/>
    <w:rsid w:val="00D740CA"/>
    <w:rsid w:val="00D85728"/>
    <w:rsid w:val="00D91DE2"/>
    <w:rsid w:val="00DB14A7"/>
    <w:rsid w:val="00DB5EE5"/>
    <w:rsid w:val="00DE35F7"/>
    <w:rsid w:val="00DF2997"/>
    <w:rsid w:val="00DF3461"/>
    <w:rsid w:val="00E0198A"/>
    <w:rsid w:val="00E10147"/>
    <w:rsid w:val="00E15BED"/>
    <w:rsid w:val="00E31689"/>
    <w:rsid w:val="00E61110"/>
    <w:rsid w:val="00E8590A"/>
    <w:rsid w:val="00EA2CB2"/>
    <w:rsid w:val="00EC5F4D"/>
    <w:rsid w:val="00EC7BC3"/>
    <w:rsid w:val="00ED17D0"/>
    <w:rsid w:val="00ED601F"/>
    <w:rsid w:val="00ED7600"/>
    <w:rsid w:val="00EE1CDC"/>
    <w:rsid w:val="00EF3E91"/>
    <w:rsid w:val="00F04C45"/>
    <w:rsid w:val="00F1362C"/>
    <w:rsid w:val="00F21A14"/>
    <w:rsid w:val="00F72507"/>
    <w:rsid w:val="00F72ED0"/>
    <w:rsid w:val="00F824F5"/>
    <w:rsid w:val="00FA5814"/>
    <w:rsid w:val="00FB3E7A"/>
    <w:rsid w:val="00FB49DD"/>
    <w:rsid w:val="00FC138C"/>
    <w:rsid w:val="00FC1E8B"/>
    <w:rsid w:val="00FC29B9"/>
    <w:rsid w:val="00FC6FD3"/>
    <w:rsid w:val="00FD04FD"/>
    <w:rsid w:val="00FD2D1E"/>
    <w:rsid w:val="00FF6C99"/>
    <w:rsid w:val="016E368C"/>
    <w:rsid w:val="017B5E4B"/>
    <w:rsid w:val="018D054D"/>
    <w:rsid w:val="01FF08B3"/>
    <w:rsid w:val="028676F2"/>
    <w:rsid w:val="02867938"/>
    <w:rsid w:val="02B274E2"/>
    <w:rsid w:val="02BD7990"/>
    <w:rsid w:val="02C25D33"/>
    <w:rsid w:val="030809EC"/>
    <w:rsid w:val="037A379D"/>
    <w:rsid w:val="039A1BDA"/>
    <w:rsid w:val="03AE4991"/>
    <w:rsid w:val="03C6506D"/>
    <w:rsid w:val="03F37217"/>
    <w:rsid w:val="046B1F2F"/>
    <w:rsid w:val="04C77D0A"/>
    <w:rsid w:val="04D5204C"/>
    <w:rsid w:val="051F0641"/>
    <w:rsid w:val="059B61E4"/>
    <w:rsid w:val="05A86143"/>
    <w:rsid w:val="05D42FA6"/>
    <w:rsid w:val="06105DAC"/>
    <w:rsid w:val="066957D5"/>
    <w:rsid w:val="068A29F7"/>
    <w:rsid w:val="069766CC"/>
    <w:rsid w:val="06BB2E8D"/>
    <w:rsid w:val="07432934"/>
    <w:rsid w:val="07502CA2"/>
    <w:rsid w:val="078B76F8"/>
    <w:rsid w:val="079D410C"/>
    <w:rsid w:val="07C928A9"/>
    <w:rsid w:val="07D3429D"/>
    <w:rsid w:val="07D735D1"/>
    <w:rsid w:val="080A5373"/>
    <w:rsid w:val="08641205"/>
    <w:rsid w:val="0868025F"/>
    <w:rsid w:val="0873226E"/>
    <w:rsid w:val="08935729"/>
    <w:rsid w:val="08C654D4"/>
    <w:rsid w:val="08CC5D10"/>
    <w:rsid w:val="092C45E6"/>
    <w:rsid w:val="099F556C"/>
    <w:rsid w:val="09AC0546"/>
    <w:rsid w:val="09C640C3"/>
    <w:rsid w:val="0A5763D4"/>
    <w:rsid w:val="0A7BF868"/>
    <w:rsid w:val="0A9573F8"/>
    <w:rsid w:val="0B0E3CBB"/>
    <w:rsid w:val="0B7322DC"/>
    <w:rsid w:val="0B73279C"/>
    <w:rsid w:val="0BB77882"/>
    <w:rsid w:val="0C2A1653"/>
    <w:rsid w:val="0C3C5307"/>
    <w:rsid w:val="0C3E160C"/>
    <w:rsid w:val="0C56263C"/>
    <w:rsid w:val="0C5E2B8A"/>
    <w:rsid w:val="0D102274"/>
    <w:rsid w:val="0D7C260E"/>
    <w:rsid w:val="0DA958CA"/>
    <w:rsid w:val="0DF104D3"/>
    <w:rsid w:val="0E1C586B"/>
    <w:rsid w:val="0E2D1B5C"/>
    <w:rsid w:val="0E8A024B"/>
    <w:rsid w:val="0ED138E6"/>
    <w:rsid w:val="0F130B06"/>
    <w:rsid w:val="0F67780F"/>
    <w:rsid w:val="0F8F3C2A"/>
    <w:rsid w:val="0FB648CB"/>
    <w:rsid w:val="0FD0731A"/>
    <w:rsid w:val="0FF1533A"/>
    <w:rsid w:val="0FFE0AFA"/>
    <w:rsid w:val="106E1BEC"/>
    <w:rsid w:val="10732202"/>
    <w:rsid w:val="10860ED5"/>
    <w:rsid w:val="10AA3C13"/>
    <w:rsid w:val="10CA41CF"/>
    <w:rsid w:val="10CD0B75"/>
    <w:rsid w:val="110C4D24"/>
    <w:rsid w:val="11226186"/>
    <w:rsid w:val="11283655"/>
    <w:rsid w:val="113B0066"/>
    <w:rsid w:val="11F71F3A"/>
    <w:rsid w:val="122017FC"/>
    <w:rsid w:val="12753179"/>
    <w:rsid w:val="128409CA"/>
    <w:rsid w:val="12BB3A94"/>
    <w:rsid w:val="12EF585C"/>
    <w:rsid w:val="13262572"/>
    <w:rsid w:val="136D11EC"/>
    <w:rsid w:val="137D50D6"/>
    <w:rsid w:val="139B3B65"/>
    <w:rsid w:val="13A62830"/>
    <w:rsid w:val="13D36053"/>
    <w:rsid w:val="13ED648B"/>
    <w:rsid w:val="13F75352"/>
    <w:rsid w:val="141E7377"/>
    <w:rsid w:val="14220722"/>
    <w:rsid w:val="14631685"/>
    <w:rsid w:val="1480544B"/>
    <w:rsid w:val="14B36B91"/>
    <w:rsid w:val="14DE3D1B"/>
    <w:rsid w:val="15DD3861"/>
    <w:rsid w:val="16222725"/>
    <w:rsid w:val="162900B5"/>
    <w:rsid w:val="1634239A"/>
    <w:rsid w:val="16394032"/>
    <w:rsid w:val="164F667E"/>
    <w:rsid w:val="165D0583"/>
    <w:rsid w:val="16654289"/>
    <w:rsid w:val="16BA6C12"/>
    <w:rsid w:val="16CB37AF"/>
    <w:rsid w:val="16DB79C9"/>
    <w:rsid w:val="16F55CC6"/>
    <w:rsid w:val="17141F2D"/>
    <w:rsid w:val="176F5C05"/>
    <w:rsid w:val="17A076C4"/>
    <w:rsid w:val="17A62BCE"/>
    <w:rsid w:val="17E12498"/>
    <w:rsid w:val="17E826AB"/>
    <w:rsid w:val="17ED54B6"/>
    <w:rsid w:val="18407C50"/>
    <w:rsid w:val="1872258F"/>
    <w:rsid w:val="18D3414F"/>
    <w:rsid w:val="18D91924"/>
    <w:rsid w:val="194132DA"/>
    <w:rsid w:val="19566969"/>
    <w:rsid w:val="195A003F"/>
    <w:rsid w:val="19831412"/>
    <w:rsid w:val="199B5421"/>
    <w:rsid w:val="19A96435"/>
    <w:rsid w:val="19E43A3D"/>
    <w:rsid w:val="1A0B3A21"/>
    <w:rsid w:val="1A352FE3"/>
    <w:rsid w:val="1B3329B5"/>
    <w:rsid w:val="1B595D85"/>
    <w:rsid w:val="1B7F155B"/>
    <w:rsid w:val="1BAE2A00"/>
    <w:rsid w:val="1C525206"/>
    <w:rsid w:val="1C5E2F54"/>
    <w:rsid w:val="1CA0799D"/>
    <w:rsid w:val="1CB80D82"/>
    <w:rsid w:val="1CC372AA"/>
    <w:rsid w:val="1CDA242C"/>
    <w:rsid w:val="1CFB2AC1"/>
    <w:rsid w:val="1D134EED"/>
    <w:rsid w:val="1D1F1294"/>
    <w:rsid w:val="1D85535E"/>
    <w:rsid w:val="1DB41841"/>
    <w:rsid w:val="1DE45821"/>
    <w:rsid w:val="1DF64986"/>
    <w:rsid w:val="1E8806BC"/>
    <w:rsid w:val="1EA137E3"/>
    <w:rsid w:val="1EC97F44"/>
    <w:rsid w:val="1EFE118E"/>
    <w:rsid w:val="1F0936F5"/>
    <w:rsid w:val="1F17474D"/>
    <w:rsid w:val="1F2B10F9"/>
    <w:rsid w:val="1F711839"/>
    <w:rsid w:val="1F76376C"/>
    <w:rsid w:val="1F8A172B"/>
    <w:rsid w:val="1FA564C4"/>
    <w:rsid w:val="200D067C"/>
    <w:rsid w:val="20811B82"/>
    <w:rsid w:val="20A662B2"/>
    <w:rsid w:val="21091739"/>
    <w:rsid w:val="211451D0"/>
    <w:rsid w:val="211B0B99"/>
    <w:rsid w:val="21402B64"/>
    <w:rsid w:val="2151075A"/>
    <w:rsid w:val="2187422D"/>
    <w:rsid w:val="219E74A3"/>
    <w:rsid w:val="22271C95"/>
    <w:rsid w:val="22571B82"/>
    <w:rsid w:val="22843CEF"/>
    <w:rsid w:val="22920D1D"/>
    <w:rsid w:val="22C0245E"/>
    <w:rsid w:val="22DF0545"/>
    <w:rsid w:val="231C53C0"/>
    <w:rsid w:val="23514077"/>
    <w:rsid w:val="23855295"/>
    <w:rsid w:val="23B20773"/>
    <w:rsid w:val="23CF6D67"/>
    <w:rsid w:val="23FF1EED"/>
    <w:rsid w:val="248F188B"/>
    <w:rsid w:val="24BD0518"/>
    <w:rsid w:val="24E91488"/>
    <w:rsid w:val="25077EC5"/>
    <w:rsid w:val="256A021C"/>
    <w:rsid w:val="25962669"/>
    <w:rsid w:val="25C20278"/>
    <w:rsid w:val="25C545AD"/>
    <w:rsid w:val="262D62D9"/>
    <w:rsid w:val="26681CAB"/>
    <w:rsid w:val="267E5FCE"/>
    <w:rsid w:val="27572E0B"/>
    <w:rsid w:val="2762235C"/>
    <w:rsid w:val="276537E8"/>
    <w:rsid w:val="27A34066"/>
    <w:rsid w:val="280C272A"/>
    <w:rsid w:val="281B6C69"/>
    <w:rsid w:val="284E33F7"/>
    <w:rsid w:val="287A3770"/>
    <w:rsid w:val="28C759BF"/>
    <w:rsid w:val="290A138C"/>
    <w:rsid w:val="29116F17"/>
    <w:rsid w:val="293606FA"/>
    <w:rsid w:val="29517179"/>
    <w:rsid w:val="29BA77CB"/>
    <w:rsid w:val="29E7086A"/>
    <w:rsid w:val="2A1219AD"/>
    <w:rsid w:val="2A394321"/>
    <w:rsid w:val="2AAF72F6"/>
    <w:rsid w:val="2AE26D3F"/>
    <w:rsid w:val="2AF125AB"/>
    <w:rsid w:val="2AF8774D"/>
    <w:rsid w:val="2B0F6E62"/>
    <w:rsid w:val="2B3F4136"/>
    <w:rsid w:val="2B5F7B9D"/>
    <w:rsid w:val="2B6F3DB4"/>
    <w:rsid w:val="2B752AE5"/>
    <w:rsid w:val="2B7579C5"/>
    <w:rsid w:val="2BB04900"/>
    <w:rsid w:val="2C1B2490"/>
    <w:rsid w:val="2C3A3275"/>
    <w:rsid w:val="2C495744"/>
    <w:rsid w:val="2CEE6B8D"/>
    <w:rsid w:val="2D233DAE"/>
    <w:rsid w:val="2D8E403A"/>
    <w:rsid w:val="2DF9626C"/>
    <w:rsid w:val="2E145F76"/>
    <w:rsid w:val="2EA86D09"/>
    <w:rsid w:val="2ECE747D"/>
    <w:rsid w:val="2F32226B"/>
    <w:rsid w:val="2F376D10"/>
    <w:rsid w:val="2FA231C5"/>
    <w:rsid w:val="306B321F"/>
    <w:rsid w:val="308B65F2"/>
    <w:rsid w:val="30A9337F"/>
    <w:rsid w:val="30F5782F"/>
    <w:rsid w:val="3117229F"/>
    <w:rsid w:val="31395268"/>
    <w:rsid w:val="316D08AD"/>
    <w:rsid w:val="31960AEF"/>
    <w:rsid w:val="31A50177"/>
    <w:rsid w:val="31DD775A"/>
    <w:rsid w:val="31ED10C9"/>
    <w:rsid w:val="320F0A18"/>
    <w:rsid w:val="32351CB2"/>
    <w:rsid w:val="324554E5"/>
    <w:rsid w:val="325D2B5A"/>
    <w:rsid w:val="327661FC"/>
    <w:rsid w:val="32B33B5A"/>
    <w:rsid w:val="32EE27B2"/>
    <w:rsid w:val="33372789"/>
    <w:rsid w:val="333876C2"/>
    <w:rsid w:val="33484A1E"/>
    <w:rsid w:val="335F47E9"/>
    <w:rsid w:val="33FB17D8"/>
    <w:rsid w:val="346E4104"/>
    <w:rsid w:val="3476470C"/>
    <w:rsid w:val="34D83C16"/>
    <w:rsid w:val="34F42A3D"/>
    <w:rsid w:val="3509315E"/>
    <w:rsid w:val="351A4CC6"/>
    <w:rsid w:val="354C2DF1"/>
    <w:rsid w:val="37705F34"/>
    <w:rsid w:val="377700B0"/>
    <w:rsid w:val="37857872"/>
    <w:rsid w:val="37AF7036"/>
    <w:rsid w:val="380927B5"/>
    <w:rsid w:val="381F0B0E"/>
    <w:rsid w:val="382139EC"/>
    <w:rsid w:val="3876150B"/>
    <w:rsid w:val="38EF03A6"/>
    <w:rsid w:val="38F0125F"/>
    <w:rsid w:val="3900577A"/>
    <w:rsid w:val="392739EA"/>
    <w:rsid w:val="392D38AD"/>
    <w:rsid w:val="3946679B"/>
    <w:rsid w:val="394D1646"/>
    <w:rsid w:val="399A43EA"/>
    <w:rsid w:val="39BA7AB8"/>
    <w:rsid w:val="3A0F1960"/>
    <w:rsid w:val="3A166029"/>
    <w:rsid w:val="3A6B6F88"/>
    <w:rsid w:val="3AC125B3"/>
    <w:rsid w:val="3AF216E5"/>
    <w:rsid w:val="3B0B15C3"/>
    <w:rsid w:val="3B164016"/>
    <w:rsid w:val="3B30671A"/>
    <w:rsid w:val="3B5662AC"/>
    <w:rsid w:val="3B981241"/>
    <w:rsid w:val="3BBB2E68"/>
    <w:rsid w:val="3CC5729E"/>
    <w:rsid w:val="3CCE203C"/>
    <w:rsid w:val="3D087EC6"/>
    <w:rsid w:val="3D0C1655"/>
    <w:rsid w:val="3D4E48C8"/>
    <w:rsid w:val="3D50421B"/>
    <w:rsid w:val="3D77737D"/>
    <w:rsid w:val="3DC04E13"/>
    <w:rsid w:val="3DD244E7"/>
    <w:rsid w:val="3E11332A"/>
    <w:rsid w:val="3E132617"/>
    <w:rsid w:val="3E1747FA"/>
    <w:rsid w:val="3E5B41D6"/>
    <w:rsid w:val="3E5E5EDD"/>
    <w:rsid w:val="3E964B98"/>
    <w:rsid w:val="3ECE16FA"/>
    <w:rsid w:val="3F3542FD"/>
    <w:rsid w:val="3F4118C8"/>
    <w:rsid w:val="3F5C676A"/>
    <w:rsid w:val="3FBE1A7F"/>
    <w:rsid w:val="3FF55768"/>
    <w:rsid w:val="40093B4F"/>
    <w:rsid w:val="40462AC9"/>
    <w:rsid w:val="40566CBF"/>
    <w:rsid w:val="40776BAF"/>
    <w:rsid w:val="407921CE"/>
    <w:rsid w:val="40C04FE0"/>
    <w:rsid w:val="41AA7137"/>
    <w:rsid w:val="41EC58FB"/>
    <w:rsid w:val="41F931F1"/>
    <w:rsid w:val="4231331F"/>
    <w:rsid w:val="423474DF"/>
    <w:rsid w:val="42381A71"/>
    <w:rsid w:val="426B0C9E"/>
    <w:rsid w:val="42841694"/>
    <w:rsid w:val="429266C7"/>
    <w:rsid w:val="42AF1322"/>
    <w:rsid w:val="42B30ACF"/>
    <w:rsid w:val="42E73C10"/>
    <w:rsid w:val="43364422"/>
    <w:rsid w:val="43BC4F26"/>
    <w:rsid w:val="43EE582E"/>
    <w:rsid w:val="43FB3DA4"/>
    <w:rsid w:val="44127AEC"/>
    <w:rsid w:val="441C4006"/>
    <w:rsid w:val="449E489D"/>
    <w:rsid w:val="44B24294"/>
    <w:rsid w:val="44CF520F"/>
    <w:rsid w:val="44D50483"/>
    <w:rsid w:val="451019FB"/>
    <w:rsid w:val="451A3EF4"/>
    <w:rsid w:val="45361837"/>
    <w:rsid w:val="4543370D"/>
    <w:rsid w:val="455B13AC"/>
    <w:rsid w:val="45654C9F"/>
    <w:rsid w:val="45CF3CD0"/>
    <w:rsid w:val="460567D8"/>
    <w:rsid w:val="4626023B"/>
    <w:rsid w:val="462F25DF"/>
    <w:rsid w:val="46620161"/>
    <w:rsid w:val="46C17C69"/>
    <w:rsid w:val="46E63986"/>
    <w:rsid w:val="46FC7DAE"/>
    <w:rsid w:val="47971B97"/>
    <w:rsid w:val="479F63EE"/>
    <w:rsid w:val="47C304FD"/>
    <w:rsid w:val="47C357A6"/>
    <w:rsid w:val="47D77F02"/>
    <w:rsid w:val="4815186D"/>
    <w:rsid w:val="485A4BA7"/>
    <w:rsid w:val="487C3875"/>
    <w:rsid w:val="48977283"/>
    <w:rsid w:val="48FA3778"/>
    <w:rsid w:val="49656FDE"/>
    <w:rsid w:val="4975258C"/>
    <w:rsid w:val="49896512"/>
    <w:rsid w:val="4996414B"/>
    <w:rsid w:val="49987D21"/>
    <w:rsid w:val="49BA3D71"/>
    <w:rsid w:val="4A5C70F1"/>
    <w:rsid w:val="4AAD275D"/>
    <w:rsid w:val="4AB61A05"/>
    <w:rsid w:val="4AF26B9D"/>
    <w:rsid w:val="4B48494A"/>
    <w:rsid w:val="4B7E5274"/>
    <w:rsid w:val="4BB65435"/>
    <w:rsid w:val="4BCE1489"/>
    <w:rsid w:val="4BEA1EE4"/>
    <w:rsid w:val="4C293566"/>
    <w:rsid w:val="4C4E4313"/>
    <w:rsid w:val="4C553BEB"/>
    <w:rsid w:val="4C723787"/>
    <w:rsid w:val="4C783FE1"/>
    <w:rsid w:val="4CF05EAC"/>
    <w:rsid w:val="4D102CB4"/>
    <w:rsid w:val="4D9E609E"/>
    <w:rsid w:val="4E0243C8"/>
    <w:rsid w:val="4E345636"/>
    <w:rsid w:val="4E652C5C"/>
    <w:rsid w:val="4E9105E7"/>
    <w:rsid w:val="4EB053BD"/>
    <w:rsid w:val="4EE443B3"/>
    <w:rsid w:val="4FBC6FAF"/>
    <w:rsid w:val="4FDC68F3"/>
    <w:rsid w:val="4FFF46BE"/>
    <w:rsid w:val="50005DA1"/>
    <w:rsid w:val="5041435B"/>
    <w:rsid w:val="50564CCA"/>
    <w:rsid w:val="505A1CB0"/>
    <w:rsid w:val="5090049B"/>
    <w:rsid w:val="509778C7"/>
    <w:rsid w:val="51773E2A"/>
    <w:rsid w:val="51806151"/>
    <w:rsid w:val="51A40397"/>
    <w:rsid w:val="51C53170"/>
    <w:rsid w:val="52012FAC"/>
    <w:rsid w:val="5280421D"/>
    <w:rsid w:val="52BF27F0"/>
    <w:rsid w:val="530F6914"/>
    <w:rsid w:val="535E62F0"/>
    <w:rsid w:val="5361709F"/>
    <w:rsid w:val="53705401"/>
    <w:rsid w:val="53752E8D"/>
    <w:rsid w:val="53832E83"/>
    <w:rsid w:val="53A24A91"/>
    <w:rsid w:val="53D005D1"/>
    <w:rsid w:val="540D782C"/>
    <w:rsid w:val="542F1421"/>
    <w:rsid w:val="543973F0"/>
    <w:rsid w:val="544B51D2"/>
    <w:rsid w:val="546C32BA"/>
    <w:rsid w:val="547733F4"/>
    <w:rsid w:val="54B156BA"/>
    <w:rsid w:val="54F516DC"/>
    <w:rsid w:val="5553143F"/>
    <w:rsid w:val="55B42DC5"/>
    <w:rsid w:val="55C82763"/>
    <w:rsid w:val="561E43E8"/>
    <w:rsid w:val="56243301"/>
    <w:rsid w:val="56565F98"/>
    <w:rsid w:val="567B20DA"/>
    <w:rsid w:val="56943FE8"/>
    <w:rsid w:val="56DA5A5F"/>
    <w:rsid w:val="577E3F1D"/>
    <w:rsid w:val="586B2608"/>
    <w:rsid w:val="5879595C"/>
    <w:rsid w:val="588331BE"/>
    <w:rsid w:val="592D7AE2"/>
    <w:rsid w:val="593554F0"/>
    <w:rsid w:val="59F967B7"/>
    <w:rsid w:val="5A194DBF"/>
    <w:rsid w:val="5A3078C5"/>
    <w:rsid w:val="5ADF3A74"/>
    <w:rsid w:val="5AE53367"/>
    <w:rsid w:val="5AEE564F"/>
    <w:rsid w:val="5B0B0083"/>
    <w:rsid w:val="5B1D4028"/>
    <w:rsid w:val="5B3565C2"/>
    <w:rsid w:val="5B73697E"/>
    <w:rsid w:val="5BC3228B"/>
    <w:rsid w:val="5BFC28DA"/>
    <w:rsid w:val="5C3B1FEA"/>
    <w:rsid w:val="5C6A01BF"/>
    <w:rsid w:val="5CE80244"/>
    <w:rsid w:val="5CEB6783"/>
    <w:rsid w:val="5D041ECD"/>
    <w:rsid w:val="5D5E1AC8"/>
    <w:rsid w:val="5E051414"/>
    <w:rsid w:val="5E206741"/>
    <w:rsid w:val="5E2D4C21"/>
    <w:rsid w:val="5E820037"/>
    <w:rsid w:val="5EE41E2E"/>
    <w:rsid w:val="5F0F00DA"/>
    <w:rsid w:val="5F3C6FC1"/>
    <w:rsid w:val="5FA5608D"/>
    <w:rsid w:val="60017F85"/>
    <w:rsid w:val="60032276"/>
    <w:rsid w:val="6045086B"/>
    <w:rsid w:val="60745B63"/>
    <w:rsid w:val="60AC01F6"/>
    <w:rsid w:val="60F64A32"/>
    <w:rsid w:val="61051332"/>
    <w:rsid w:val="62812953"/>
    <w:rsid w:val="62B7743E"/>
    <w:rsid w:val="62B8352F"/>
    <w:rsid w:val="62EF63FA"/>
    <w:rsid w:val="63061571"/>
    <w:rsid w:val="632B39DC"/>
    <w:rsid w:val="63B70585"/>
    <w:rsid w:val="64116858"/>
    <w:rsid w:val="64550D9E"/>
    <w:rsid w:val="648D5222"/>
    <w:rsid w:val="64B2258D"/>
    <w:rsid w:val="64C30596"/>
    <w:rsid w:val="64E30C9E"/>
    <w:rsid w:val="64E86D2F"/>
    <w:rsid w:val="657C25FC"/>
    <w:rsid w:val="65997784"/>
    <w:rsid w:val="65A976E6"/>
    <w:rsid w:val="65C64C37"/>
    <w:rsid w:val="65D01190"/>
    <w:rsid w:val="66197BB5"/>
    <w:rsid w:val="662650B5"/>
    <w:rsid w:val="66AB371C"/>
    <w:rsid w:val="66AE1192"/>
    <w:rsid w:val="66CA69C3"/>
    <w:rsid w:val="671D0DDC"/>
    <w:rsid w:val="6794708A"/>
    <w:rsid w:val="67CE0CE2"/>
    <w:rsid w:val="67DA4215"/>
    <w:rsid w:val="67E42DFA"/>
    <w:rsid w:val="681D58BA"/>
    <w:rsid w:val="68EB3ADC"/>
    <w:rsid w:val="69222049"/>
    <w:rsid w:val="69240005"/>
    <w:rsid w:val="69462386"/>
    <w:rsid w:val="69C96ADD"/>
    <w:rsid w:val="69DC5A3B"/>
    <w:rsid w:val="69E50464"/>
    <w:rsid w:val="6A2F06BE"/>
    <w:rsid w:val="6A7016FE"/>
    <w:rsid w:val="6AFC6812"/>
    <w:rsid w:val="6B5E2EC6"/>
    <w:rsid w:val="6C42065A"/>
    <w:rsid w:val="6C6F44FD"/>
    <w:rsid w:val="6C9E7796"/>
    <w:rsid w:val="6CB759F8"/>
    <w:rsid w:val="6CD4731D"/>
    <w:rsid w:val="6D121910"/>
    <w:rsid w:val="6D3205F0"/>
    <w:rsid w:val="6D4C048E"/>
    <w:rsid w:val="6D862B60"/>
    <w:rsid w:val="6DB702B4"/>
    <w:rsid w:val="6E4462CC"/>
    <w:rsid w:val="6E504618"/>
    <w:rsid w:val="6EB20078"/>
    <w:rsid w:val="6F1028C5"/>
    <w:rsid w:val="6F3608C4"/>
    <w:rsid w:val="6F5579D7"/>
    <w:rsid w:val="6F801AF8"/>
    <w:rsid w:val="6F8D5AAE"/>
    <w:rsid w:val="6FFF59CB"/>
    <w:rsid w:val="700D564E"/>
    <w:rsid w:val="70160759"/>
    <w:rsid w:val="70200B37"/>
    <w:rsid w:val="7037013D"/>
    <w:rsid w:val="70381577"/>
    <w:rsid w:val="704E4A67"/>
    <w:rsid w:val="70995673"/>
    <w:rsid w:val="70AA0AC2"/>
    <w:rsid w:val="70AA24EA"/>
    <w:rsid w:val="70B97CE8"/>
    <w:rsid w:val="70D46C56"/>
    <w:rsid w:val="70EA7511"/>
    <w:rsid w:val="71143E21"/>
    <w:rsid w:val="71616F10"/>
    <w:rsid w:val="719955E9"/>
    <w:rsid w:val="71C93578"/>
    <w:rsid w:val="71DA7124"/>
    <w:rsid w:val="72847DC4"/>
    <w:rsid w:val="72867A39"/>
    <w:rsid w:val="72D71CC1"/>
    <w:rsid w:val="72EE3608"/>
    <w:rsid w:val="72F37E30"/>
    <w:rsid w:val="7327462F"/>
    <w:rsid w:val="732F59FD"/>
    <w:rsid w:val="734B5574"/>
    <w:rsid w:val="7355417D"/>
    <w:rsid w:val="736C3FBB"/>
    <w:rsid w:val="73A85DC8"/>
    <w:rsid w:val="73C54686"/>
    <w:rsid w:val="73D14742"/>
    <w:rsid w:val="73E217DB"/>
    <w:rsid w:val="73F96C70"/>
    <w:rsid w:val="740F6E24"/>
    <w:rsid w:val="74285611"/>
    <w:rsid w:val="7430057A"/>
    <w:rsid w:val="74573DE9"/>
    <w:rsid w:val="74626087"/>
    <w:rsid w:val="749D37F7"/>
    <w:rsid w:val="74BC6C8B"/>
    <w:rsid w:val="74D53B99"/>
    <w:rsid w:val="754C1AAF"/>
    <w:rsid w:val="762B3711"/>
    <w:rsid w:val="76696B17"/>
    <w:rsid w:val="76696D01"/>
    <w:rsid w:val="76991F3B"/>
    <w:rsid w:val="76B94BAA"/>
    <w:rsid w:val="76BD4E1F"/>
    <w:rsid w:val="76D8737F"/>
    <w:rsid w:val="76E279D7"/>
    <w:rsid w:val="7718204C"/>
    <w:rsid w:val="772E0626"/>
    <w:rsid w:val="7752184A"/>
    <w:rsid w:val="7754709D"/>
    <w:rsid w:val="776E285A"/>
    <w:rsid w:val="77B02D8D"/>
    <w:rsid w:val="77B23404"/>
    <w:rsid w:val="77C0093D"/>
    <w:rsid w:val="77C90B9C"/>
    <w:rsid w:val="77EF22D8"/>
    <w:rsid w:val="780F30C4"/>
    <w:rsid w:val="78204380"/>
    <w:rsid w:val="78384CBC"/>
    <w:rsid w:val="784258BF"/>
    <w:rsid w:val="793758F2"/>
    <w:rsid w:val="79C0590F"/>
    <w:rsid w:val="7A080BBF"/>
    <w:rsid w:val="7A4F2396"/>
    <w:rsid w:val="7A787ECB"/>
    <w:rsid w:val="7A875FC6"/>
    <w:rsid w:val="7A8B51CB"/>
    <w:rsid w:val="7A984514"/>
    <w:rsid w:val="7AB507FA"/>
    <w:rsid w:val="7AC634CB"/>
    <w:rsid w:val="7ACB482C"/>
    <w:rsid w:val="7AF137EF"/>
    <w:rsid w:val="7B2531D6"/>
    <w:rsid w:val="7B5B11D8"/>
    <w:rsid w:val="7C41564D"/>
    <w:rsid w:val="7C8E16C9"/>
    <w:rsid w:val="7CA10AF6"/>
    <w:rsid w:val="7CB561C0"/>
    <w:rsid w:val="7CCC277F"/>
    <w:rsid w:val="7CE3033A"/>
    <w:rsid w:val="7D024F96"/>
    <w:rsid w:val="7D0A2590"/>
    <w:rsid w:val="7D550752"/>
    <w:rsid w:val="7D6A7A29"/>
    <w:rsid w:val="7DA0035E"/>
    <w:rsid w:val="7DC16877"/>
    <w:rsid w:val="7DCC5A45"/>
    <w:rsid w:val="7E630B4F"/>
    <w:rsid w:val="7E7F1DC3"/>
    <w:rsid w:val="7E7F4EA4"/>
    <w:rsid w:val="7E8B6D0C"/>
    <w:rsid w:val="7F285EA4"/>
    <w:rsid w:val="7F787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name="header"/>
    <w:lsdException w:uiPriority="99" w:name="footer"/>
    <w:lsdException w:uiPriority="99" w:name="index heading"/>
    <w:lsdException w:qFormat="1" w:uiPriority="35" w:semiHidden="0" w:name="caption"/>
    <w:lsdException w:qFormat="1" w:uiPriority="99" w:semiHidden="0"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0"/>
      <w:szCs w:val="22"/>
      <w:lang w:val="en-US" w:eastAsia="en-US" w:bidi="ar-SA"/>
    </w:rPr>
  </w:style>
  <w:style w:type="paragraph" w:styleId="2">
    <w:name w:val="heading 1"/>
    <w:basedOn w:val="1"/>
    <w:next w:val="1"/>
    <w:link w:val="24"/>
    <w:qFormat/>
    <w:uiPriority w:val="9"/>
    <w:pPr>
      <w:keepNext/>
      <w:keepLines/>
      <w:spacing w:before="240" w:after="0"/>
      <w:outlineLvl w:val="0"/>
    </w:pPr>
    <w:rPr>
      <w:rFonts w:asciiTheme="majorHAnsi" w:hAnsiTheme="majorHAnsi" w:eastAsiaTheme="majorEastAsia" w:cstheme="majorBidi"/>
      <w:color w:val="2F5597" w:themeColor="accent1" w:themeShade="BF"/>
      <w:sz w:val="32"/>
      <w:szCs w:val="32"/>
    </w:rPr>
  </w:style>
  <w:style w:type="paragraph" w:styleId="3">
    <w:name w:val="heading 2"/>
    <w:basedOn w:val="2"/>
    <w:next w:val="1"/>
    <w:link w:val="23"/>
    <w:qFormat/>
    <w:uiPriority w:val="0"/>
    <w:pPr>
      <w:spacing w:before="180" w:after="180" w:line="240" w:lineRule="auto"/>
      <w:outlineLvl w:val="1"/>
    </w:pPr>
    <w:rPr>
      <w:rFonts w:ascii="Arial" w:hAnsi="Arial" w:eastAsia="Times New Roman" w:cs="Times New Roman"/>
      <w:color w:val="auto"/>
      <w:szCs w:val="20"/>
      <w:lang w:val="en-GB"/>
    </w:rPr>
  </w:style>
  <w:style w:type="paragraph" w:styleId="4">
    <w:name w:val="heading 3"/>
    <w:basedOn w:val="3"/>
    <w:next w:val="1"/>
    <w:semiHidden/>
    <w:unhideWhenUsed/>
    <w:qFormat/>
    <w:uiPriority w:val="9"/>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5">
    <w:name w:val="heading 4"/>
    <w:basedOn w:val="4"/>
    <w:next w:val="1"/>
    <w:link w:val="42"/>
    <w:semiHidden/>
    <w:unhideWhenUsed/>
    <w:qFormat/>
    <w:uiPriority w:val="9"/>
    <w:pPr>
      <w:keepNext/>
      <w:keepLines/>
      <w:spacing w:before="40" w:after="0"/>
      <w:outlineLvl w:val="3"/>
    </w:pPr>
    <w:rPr>
      <w:rFonts w:asciiTheme="majorHAnsi" w:hAnsiTheme="majorHAnsi" w:eastAsiaTheme="majorEastAsia" w:cstheme="majorBidi"/>
      <w:i/>
      <w:iCs/>
      <w:color w:val="2F5597" w:themeColor="accent1" w:themeShade="BF"/>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37"/>
    <w:unhideWhenUsed/>
    <w:qFormat/>
    <w:uiPriority w:val="35"/>
    <w:pPr>
      <w:spacing w:after="200" w:line="240" w:lineRule="auto"/>
      <w:jc w:val="center"/>
    </w:pPr>
    <w:rPr>
      <w:rFonts w:ascii="Arial" w:hAnsi="Arial"/>
      <w:i/>
      <w:iCs/>
      <w:sz w:val="18"/>
      <w:szCs w:val="18"/>
    </w:rPr>
  </w:style>
  <w:style w:type="paragraph" w:styleId="7">
    <w:name w:val="annotation text"/>
    <w:basedOn w:val="1"/>
    <w:link w:val="57"/>
    <w:semiHidden/>
    <w:unhideWhenUsed/>
    <w:qFormat/>
    <w:uiPriority w:val="99"/>
    <w:pPr>
      <w:spacing w:line="240" w:lineRule="auto"/>
    </w:pPr>
    <w:rPr>
      <w:szCs w:val="20"/>
    </w:rPr>
  </w:style>
  <w:style w:type="paragraph" w:styleId="8">
    <w:name w:val="Body Text"/>
    <w:basedOn w:val="1"/>
    <w:link w:val="45"/>
    <w:semiHidden/>
    <w:unhideWhenUsed/>
    <w:qFormat/>
    <w:uiPriority w:val="0"/>
    <w:pPr>
      <w:spacing w:after="120" w:line="256" w:lineRule="auto"/>
      <w:jc w:val="both"/>
    </w:pPr>
    <w:rPr>
      <w:rFonts w:ascii="Arial" w:hAnsi="Arial"/>
      <w:sz w:val="22"/>
      <w:lang w:val="da-DK" w:eastAsia="zh-CN"/>
    </w:rPr>
  </w:style>
  <w:style w:type="paragraph" w:styleId="9">
    <w:name w:val="List 2"/>
    <w:basedOn w:val="10"/>
    <w:semiHidden/>
    <w:unhideWhenUsed/>
    <w:qFormat/>
    <w:uiPriority w:val="99"/>
    <w:pPr>
      <w:ind w:left="566" w:hanging="283"/>
      <w:contextualSpacing/>
    </w:pPr>
  </w:style>
  <w:style w:type="paragraph" w:styleId="10">
    <w:name w:val="List"/>
    <w:basedOn w:val="1"/>
    <w:qFormat/>
    <w:uiPriority w:val="0"/>
    <w:pPr>
      <w:ind w:left="568" w:hanging="284"/>
    </w:pPr>
  </w:style>
  <w:style w:type="paragraph" w:styleId="11">
    <w:name w:val="Balloon Text"/>
    <w:basedOn w:val="1"/>
    <w:link w:val="54"/>
    <w:semiHidden/>
    <w:unhideWhenUsed/>
    <w:qFormat/>
    <w:uiPriority w:val="99"/>
    <w:pPr>
      <w:spacing w:after="0" w:line="240" w:lineRule="auto"/>
    </w:pPr>
    <w:rPr>
      <w:rFonts w:ascii="Segoe UI" w:hAnsi="Segoe UI" w:cs="Segoe UI"/>
      <w:sz w:val="18"/>
      <w:szCs w:val="18"/>
    </w:rPr>
  </w:style>
  <w:style w:type="paragraph" w:styleId="12">
    <w:name w:val="header"/>
    <w:basedOn w:val="1"/>
    <w:link w:val="52"/>
    <w:semiHidden/>
    <w:unhideWhenUsed/>
    <w:qFormat/>
    <w:uiPriority w:val="0"/>
    <w:pPr>
      <w:widowControl w:val="0"/>
      <w:spacing w:after="0" w:line="240" w:lineRule="auto"/>
    </w:pPr>
    <w:rPr>
      <w:rFonts w:ascii="Tms Rmn" w:hAnsi="Tms Rmn" w:eastAsiaTheme="minorHAnsi" w:cstheme="minorBidi"/>
      <w:b/>
      <w:sz w:val="18"/>
      <w:szCs w:val="22"/>
      <w:lang w:val="en-US" w:eastAsia="en-US" w:bidi="ar-SA"/>
    </w:rPr>
  </w:style>
  <w:style w:type="paragraph" w:styleId="13">
    <w:name w:val="toc 1"/>
    <w:basedOn w:val="1"/>
    <w:next w:val="1"/>
    <w:unhideWhenUsed/>
    <w:qFormat/>
    <w:uiPriority w:val="39"/>
    <w:pPr>
      <w:spacing w:after="100"/>
    </w:pPr>
  </w:style>
  <w:style w:type="paragraph" w:styleId="14">
    <w:name w:val="table of figures"/>
    <w:basedOn w:val="1"/>
    <w:next w:val="1"/>
    <w:unhideWhenUsed/>
    <w:qFormat/>
    <w:uiPriority w:val="99"/>
    <w:pPr>
      <w:spacing w:after="0"/>
    </w:pPr>
  </w:style>
  <w:style w:type="paragraph" w:styleId="15">
    <w:name w:val="toc 2"/>
    <w:basedOn w:val="1"/>
    <w:next w:val="1"/>
    <w:unhideWhenUsed/>
    <w:qFormat/>
    <w:uiPriority w:val="39"/>
    <w:pPr>
      <w:spacing w:after="100"/>
      <w:ind w:left="200"/>
    </w:pPr>
  </w:style>
  <w:style w:type="paragraph" w:styleId="16">
    <w:name w:val="annotation subject"/>
    <w:basedOn w:val="7"/>
    <w:next w:val="7"/>
    <w:link w:val="58"/>
    <w:semiHidden/>
    <w:unhideWhenUsed/>
    <w:qFormat/>
    <w:uiPriority w:val="99"/>
    <w:rPr>
      <w:b/>
      <w:bCs/>
    </w:rPr>
  </w:style>
  <w:style w:type="table" w:styleId="18">
    <w:name w:val="Table Grid"/>
    <w:basedOn w:val="17"/>
    <w:qFormat/>
    <w:uiPriority w:val="39"/>
    <w:pPr>
      <w:spacing w:after="0" w:line="240" w:lineRule="auto"/>
    </w:pPr>
    <w:rPr>
      <w:rFonts w:ascii="Arial" w:hAnsi="Arial"/>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FollowedHyperlink"/>
    <w:basedOn w:val="19"/>
    <w:semiHidden/>
    <w:unhideWhenUsed/>
    <w:qFormat/>
    <w:uiPriority w:val="99"/>
    <w:rPr>
      <w:color w:val="954F72" w:themeColor="followedHyperlink"/>
      <w:u w:val="single"/>
      <w14:textFill>
        <w14:solidFill>
          <w14:schemeClr w14:val="folHlink"/>
        </w14:solidFill>
      </w14:textFill>
    </w:rPr>
  </w:style>
  <w:style w:type="character" w:styleId="21">
    <w:name w:val="Hyperlink"/>
    <w:basedOn w:val="19"/>
    <w:unhideWhenUsed/>
    <w:qFormat/>
    <w:uiPriority w:val="99"/>
    <w:rPr>
      <w:color w:val="0563C1" w:themeColor="hyperlink"/>
      <w:u w:val="single"/>
      <w14:textFill>
        <w14:solidFill>
          <w14:schemeClr w14:val="hlink"/>
        </w14:solidFill>
      </w14:textFill>
    </w:rPr>
  </w:style>
  <w:style w:type="character" w:styleId="22">
    <w:name w:val="annotation reference"/>
    <w:basedOn w:val="19"/>
    <w:semiHidden/>
    <w:unhideWhenUsed/>
    <w:qFormat/>
    <w:uiPriority w:val="99"/>
    <w:rPr>
      <w:sz w:val="16"/>
      <w:szCs w:val="16"/>
    </w:rPr>
  </w:style>
  <w:style w:type="character" w:customStyle="1" w:styleId="23">
    <w:name w:val="Heading 2 Char"/>
    <w:basedOn w:val="19"/>
    <w:link w:val="3"/>
    <w:qFormat/>
    <w:uiPriority w:val="0"/>
    <w:rPr>
      <w:rFonts w:ascii="Arial" w:hAnsi="Arial" w:eastAsia="Times New Roman" w:cs="Times New Roman"/>
      <w:sz w:val="32"/>
      <w:szCs w:val="20"/>
      <w:lang w:val="en-GB"/>
    </w:rPr>
  </w:style>
  <w:style w:type="character" w:customStyle="1" w:styleId="24">
    <w:name w:val="Heading 1 Char"/>
    <w:basedOn w:val="19"/>
    <w:link w:val="2"/>
    <w:qFormat/>
    <w:uiPriority w:val="9"/>
    <w:rPr>
      <w:rFonts w:asciiTheme="majorHAnsi" w:hAnsiTheme="majorHAnsi" w:eastAsiaTheme="majorEastAsia" w:cstheme="majorBidi"/>
      <w:color w:val="2F5597" w:themeColor="accent1" w:themeShade="BF"/>
      <w:sz w:val="32"/>
      <w:szCs w:val="32"/>
    </w:rPr>
  </w:style>
  <w:style w:type="paragraph" w:styleId="25">
    <w:name w:val="List Paragraph"/>
    <w:basedOn w:val="1"/>
    <w:link w:val="32"/>
    <w:qFormat/>
    <w:uiPriority w:val="34"/>
    <w:pPr>
      <w:ind w:left="720"/>
      <w:contextualSpacing/>
    </w:pPr>
  </w:style>
  <w:style w:type="paragraph" w:customStyle="1" w:styleId="26">
    <w:name w:val="RAN4 H2"/>
    <w:basedOn w:val="3"/>
    <w:next w:val="1"/>
    <w:link w:val="28"/>
    <w:qFormat/>
    <w:uiPriority w:val="0"/>
    <w:rPr>
      <w:lang w:val="en-US"/>
    </w:rPr>
  </w:style>
  <w:style w:type="paragraph" w:customStyle="1" w:styleId="27">
    <w:name w:val="RAN4 H1"/>
    <w:basedOn w:val="1"/>
    <w:link w:val="30"/>
    <w:qFormat/>
    <w:uiPriority w:val="0"/>
    <w:pPr>
      <w:keepNext/>
      <w:keepLines/>
      <w:pBdr>
        <w:top w:val="single" w:color="auto" w:sz="12" w:space="3"/>
      </w:pBdr>
      <w:overflowPunct w:val="0"/>
      <w:autoSpaceDE w:val="0"/>
      <w:autoSpaceDN w:val="0"/>
      <w:adjustRightInd w:val="0"/>
      <w:spacing w:before="240" w:after="180" w:line="240" w:lineRule="auto"/>
      <w:ind w:left="1134" w:hanging="1134"/>
      <w:textAlignment w:val="baseline"/>
      <w:outlineLvl w:val="0"/>
    </w:pPr>
    <w:rPr>
      <w:rFonts w:ascii="Arial" w:hAnsi="Arial" w:eastAsia="宋体" w:cs="Times New Roman"/>
      <w:sz w:val="36"/>
      <w:szCs w:val="20"/>
      <w:lang w:val="en-GB"/>
    </w:rPr>
  </w:style>
  <w:style w:type="character" w:customStyle="1" w:styleId="28">
    <w:name w:val="RAN4 H2 Char"/>
    <w:basedOn w:val="23"/>
    <w:link w:val="26"/>
    <w:qFormat/>
    <w:uiPriority w:val="0"/>
    <w:rPr>
      <w:rFonts w:ascii="Arial" w:hAnsi="Arial" w:eastAsia="Times New Roman" w:cs="Times New Roman"/>
      <w:sz w:val="32"/>
      <w:szCs w:val="20"/>
      <w:lang w:val="en-GB"/>
    </w:rPr>
  </w:style>
  <w:style w:type="paragraph" w:customStyle="1" w:styleId="29">
    <w:name w:val="RAN4 Observation"/>
    <w:basedOn w:val="25"/>
    <w:next w:val="1"/>
    <w:link w:val="33"/>
    <w:qFormat/>
    <w:uiPriority w:val="0"/>
    <w:pPr>
      <w:numPr>
        <w:ilvl w:val="0"/>
        <w:numId w:val="1"/>
      </w:numPr>
    </w:pPr>
    <w:rPr>
      <w:rFonts w:eastAsia="Calibri" w:cs="Times New Roman"/>
      <w:szCs w:val="20"/>
      <w:lang w:val="en-GB"/>
    </w:rPr>
  </w:style>
  <w:style w:type="character" w:customStyle="1" w:styleId="30">
    <w:name w:val="RAN4 H1 Char"/>
    <w:basedOn w:val="19"/>
    <w:link w:val="27"/>
    <w:qFormat/>
    <w:uiPriority w:val="0"/>
    <w:rPr>
      <w:rFonts w:ascii="Arial" w:hAnsi="Arial" w:eastAsia="宋体" w:cs="Times New Roman"/>
      <w:sz w:val="36"/>
      <w:szCs w:val="20"/>
      <w:lang w:val="en-GB"/>
    </w:rPr>
  </w:style>
  <w:style w:type="paragraph" w:customStyle="1" w:styleId="31">
    <w:name w:val="RAN4 Proposal"/>
    <w:basedOn w:val="25"/>
    <w:next w:val="1"/>
    <w:link w:val="34"/>
    <w:qFormat/>
    <w:uiPriority w:val="0"/>
    <w:pPr>
      <w:numPr>
        <w:ilvl w:val="0"/>
        <w:numId w:val="2"/>
      </w:numPr>
      <w:ind w:left="0" w:firstLine="0"/>
    </w:pPr>
    <w:rPr>
      <w:rFonts w:eastAsia="Calibri" w:cs="Times New Roman"/>
      <w:b/>
      <w:szCs w:val="20"/>
      <w:lang w:val="en-GB"/>
    </w:rPr>
  </w:style>
  <w:style w:type="character" w:customStyle="1" w:styleId="32">
    <w:name w:val="List Paragraph Char"/>
    <w:basedOn w:val="19"/>
    <w:link w:val="25"/>
    <w:qFormat/>
    <w:uiPriority w:val="34"/>
  </w:style>
  <w:style w:type="character" w:customStyle="1" w:styleId="33">
    <w:name w:val="RAN4 Observation Char"/>
    <w:basedOn w:val="32"/>
    <w:link w:val="29"/>
    <w:qFormat/>
    <w:uiPriority w:val="0"/>
    <w:rPr>
      <w:rFonts w:ascii="Times New Roman" w:hAnsi="Times New Roman" w:eastAsia="Calibri" w:cs="Times New Roman"/>
      <w:sz w:val="20"/>
      <w:szCs w:val="20"/>
      <w:lang w:val="en-GB"/>
    </w:rPr>
  </w:style>
  <w:style w:type="character" w:customStyle="1" w:styleId="34">
    <w:name w:val="RAN4 Proposal Char"/>
    <w:basedOn w:val="32"/>
    <w:link w:val="31"/>
    <w:qFormat/>
    <w:uiPriority w:val="0"/>
    <w:rPr>
      <w:rFonts w:ascii="Times New Roman" w:hAnsi="Times New Roman" w:eastAsia="Calibri" w:cs="Times New Roman"/>
      <w:b/>
      <w:sz w:val="20"/>
      <w:szCs w:val="20"/>
      <w:lang w:val="en-GB"/>
    </w:rPr>
  </w:style>
  <w:style w:type="paragraph" w:customStyle="1" w:styleId="35">
    <w:name w:val="RAN4 proposal"/>
    <w:basedOn w:val="6"/>
    <w:next w:val="1"/>
    <w:link w:val="38"/>
    <w:qFormat/>
    <w:uiPriority w:val="0"/>
    <w:pPr>
      <w:numPr>
        <w:ilvl w:val="0"/>
        <w:numId w:val="3"/>
      </w:numPr>
      <w:ind w:left="0" w:firstLine="0"/>
      <w:jc w:val="left"/>
    </w:pPr>
    <w:rPr>
      <w:rFonts w:ascii="Times New Roman" w:hAnsi="Times New Roman"/>
      <w:b/>
      <w:i w:val="0"/>
      <w:sz w:val="22"/>
    </w:rPr>
  </w:style>
  <w:style w:type="paragraph" w:customStyle="1" w:styleId="36">
    <w:name w:val="TOC Heading"/>
    <w:basedOn w:val="2"/>
    <w:next w:val="1"/>
    <w:unhideWhenUsed/>
    <w:qFormat/>
    <w:uiPriority w:val="39"/>
    <w:pPr>
      <w:outlineLvl w:val="9"/>
    </w:pPr>
  </w:style>
  <w:style w:type="character" w:customStyle="1" w:styleId="37">
    <w:name w:val="Caption Char"/>
    <w:basedOn w:val="19"/>
    <w:link w:val="6"/>
    <w:qFormat/>
    <w:uiPriority w:val="35"/>
    <w:rPr>
      <w:rFonts w:ascii="Arial" w:hAnsi="Arial"/>
      <w:i/>
      <w:iCs/>
      <w:sz w:val="18"/>
      <w:szCs w:val="18"/>
    </w:rPr>
  </w:style>
  <w:style w:type="character" w:customStyle="1" w:styleId="38">
    <w:name w:val="RAN4 proposal Char"/>
    <w:basedOn w:val="37"/>
    <w:link w:val="35"/>
    <w:qFormat/>
    <w:uiPriority w:val="0"/>
    <w:rPr>
      <w:rFonts w:ascii="Times New Roman" w:hAnsi="Times New Roman"/>
      <w:b/>
      <w:i w:val="0"/>
      <w:sz w:val="18"/>
      <w:szCs w:val="18"/>
    </w:rPr>
  </w:style>
  <w:style w:type="paragraph" w:customStyle="1" w:styleId="39">
    <w:name w:val="RAN4 observation"/>
    <w:basedOn w:val="29"/>
    <w:next w:val="1"/>
    <w:link w:val="40"/>
    <w:qFormat/>
    <w:uiPriority w:val="0"/>
    <w:pPr>
      <w:ind w:left="0" w:firstLine="0"/>
    </w:pPr>
    <w:rPr>
      <w:sz w:val="22"/>
    </w:rPr>
  </w:style>
  <w:style w:type="character" w:customStyle="1" w:styleId="40">
    <w:name w:val="RAN4 observation Char"/>
    <w:basedOn w:val="33"/>
    <w:link w:val="39"/>
    <w:qFormat/>
    <w:uiPriority w:val="0"/>
    <w:rPr>
      <w:rFonts w:ascii="Times New Roman" w:hAnsi="Times New Roman" w:eastAsia="Calibri" w:cs="Times New Roman"/>
      <w:sz w:val="20"/>
      <w:szCs w:val="20"/>
      <w:lang w:val="en-GB"/>
    </w:rPr>
  </w:style>
  <w:style w:type="character" w:customStyle="1" w:styleId="41">
    <w:name w:val="Unresolved Mention"/>
    <w:basedOn w:val="19"/>
    <w:semiHidden/>
    <w:unhideWhenUsed/>
    <w:qFormat/>
    <w:uiPriority w:val="99"/>
    <w:rPr>
      <w:color w:val="808080"/>
      <w:shd w:val="clear" w:color="auto" w:fill="E6E6E6"/>
    </w:rPr>
  </w:style>
  <w:style w:type="character" w:customStyle="1" w:styleId="42">
    <w:name w:val="Heading 4 Char"/>
    <w:basedOn w:val="19"/>
    <w:link w:val="5"/>
    <w:semiHidden/>
    <w:qFormat/>
    <w:uiPriority w:val="9"/>
    <w:rPr>
      <w:rFonts w:asciiTheme="majorHAnsi" w:hAnsiTheme="majorHAnsi" w:eastAsiaTheme="majorEastAsia" w:cstheme="majorBidi"/>
      <w:i/>
      <w:iCs/>
      <w:color w:val="2F5597" w:themeColor="accent1" w:themeShade="BF"/>
      <w:sz w:val="20"/>
    </w:rPr>
  </w:style>
  <w:style w:type="character" w:customStyle="1" w:styleId="43">
    <w:name w:val="Doc-text2 Char"/>
    <w:link w:val="44"/>
    <w:qFormat/>
    <w:locked/>
    <w:uiPriority w:val="0"/>
    <w:rPr>
      <w:rFonts w:ascii="Arial" w:hAnsi="Arial" w:eastAsia="Times New Roman" w:cs="Arial"/>
      <w:lang w:val="zh-CN" w:eastAsia="zh-CN"/>
    </w:rPr>
  </w:style>
  <w:style w:type="paragraph" w:customStyle="1" w:styleId="44">
    <w:name w:val="Doc-text2"/>
    <w:basedOn w:val="1"/>
    <w:link w:val="43"/>
    <w:qFormat/>
    <w:uiPriority w:val="0"/>
    <w:pPr>
      <w:tabs>
        <w:tab w:val="left" w:pos="1622"/>
      </w:tabs>
      <w:overflowPunct w:val="0"/>
      <w:autoSpaceDE w:val="0"/>
      <w:autoSpaceDN w:val="0"/>
      <w:adjustRightInd w:val="0"/>
      <w:spacing w:after="0" w:line="240" w:lineRule="auto"/>
      <w:ind w:left="1622" w:hanging="363"/>
    </w:pPr>
    <w:rPr>
      <w:rFonts w:ascii="Arial" w:hAnsi="Arial" w:eastAsia="Times New Roman" w:cs="Arial"/>
      <w:sz w:val="22"/>
      <w:lang w:val="zh-CN" w:eastAsia="zh-CN"/>
    </w:rPr>
  </w:style>
  <w:style w:type="character" w:customStyle="1" w:styleId="45">
    <w:name w:val="Body Text Char"/>
    <w:basedOn w:val="19"/>
    <w:link w:val="8"/>
    <w:semiHidden/>
    <w:qFormat/>
    <w:uiPriority w:val="0"/>
    <w:rPr>
      <w:rFonts w:ascii="Arial" w:hAnsi="Arial"/>
      <w:lang w:val="da-DK" w:eastAsia="zh-CN"/>
    </w:rPr>
  </w:style>
  <w:style w:type="paragraph" w:customStyle="1" w:styleId="46">
    <w:name w:val="Agreement"/>
    <w:basedOn w:val="1"/>
    <w:next w:val="44"/>
    <w:qFormat/>
    <w:uiPriority w:val="0"/>
    <w:pPr>
      <w:numPr>
        <w:ilvl w:val="0"/>
        <w:numId w:val="4"/>
      </w:numPr>
      <w:spacing w:before="60" w:after="0" w:line="240" w:lineRule="auto"/>
    </w:pPr>
    <w:rPr>
      <w:rFonts w:ascii="Arial" w:hAnsi="Arial" w:eastAsia="MS Mincho" w:cs="Times New Roman"/>
      <w:b/>
      <w:szCs w:val="24"/>
      <w:lang w:val="en-GB" w:eastAsia="en-GB"/>
    </w:rPr>
  </w:style>
  <w:style w:type="paragraph" w:customStyle="1" w:styleId="47">
    <w:name w:val="TAL"/>
    <w:basedOn w:val="1"/>
    <w:link w:val="48"/>
    <w:qFormat/>
    <w:uiPriority w:val="0"/>
    <w:pPr>
      <w:keepNext/>
      <w:keepLines/>
      <w:spacing w:after="0" w:line="240" w:lineRule="auto"/>
    </w:pPr>
    <w:rPr>
      <w:rFonts w:ascii="Arial" w:hAnsi="Arial" w:eastAsia="Times New Roman" w:cs="Times New Roman"/>
      <w:sz w:val="18"/>
      <w:szCs w:val="20"/>
      <w:lang w:val="en-GB"/>
    </w:rPr>
  </w:style>
  <w:style w:type="character" w:customStyle="1" w:styleId="48">
    <w:name w:val="TAL Char"/>
    <w:link w:val="47"/>
    <w:qFormat/>
    <w:locked/>
    <w:uiPriority w:val="0"/>
    <w:rPr>
      <w:rFonts w:ascii="Arial" w:hAnsi="Arial" w:eastAsia="Times New Roman" w:cs="Times New Roman"/>
      <w:sz w:val="18"/>
      <w:szCs w:val="20"/>
      <w:lang w:val="en-GB"/>
    </w:rPr>
  </w:style>
  <w:style w:type="paragraph" w:customStyle="1" w:styleId="49">
    <w:name w:val="B2"/>
    <w:basedOn w:val="9"/>
    <w:qFormat/>
    <w:uiPriority w:val="99"/>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customStyle="1" w:styleId="50">
    <w:name w:val="EmailDiscussion"/>
    <w:basedOn w:val="1"/>
    <w:next w:val="1"/>
    <w:link w:val="51"/>
    <w:qFormat/>
    <w:uiPriority w:val="0"/>
    <w:pPr>
      <w:numPr>
        <w:ilvl w:val="0"/>
        <w:numId w:val="5"/>
      </w:numPr>
      <w:spacing w:before="40" w:after="0" w:line="240" w:lineRule="auto"/>
    </w:pPr>
    <w:rPr>
      <w:rFonts w:ascii="Arial" w:hAnsi="Arial" w:eastAsia="MS Mincho" w:cs="Times New Roman"/>
      <w:b/>
      <w:szCs w:val="24"/>
      <w:lang w:val="en-GB" w:eastAsia="en-GB"/>
    </w:rPr>
  </w:style>
  <w:style w:type="character" w:customStyle="1" w:styleId="51">
    <w:name w:val="EmailDiscussion Char"/>
    <w:link w:val="50"/>
    <w:qFormat/>
    <w:uiPriority w:val="0"/>
    <w:rPr>
      <w:rFonts w:ascii="Arial" w:hAnsi="Arial" w:eastAsia="MS Mincho" w:cs="Times New Roman"/>
      <w:b/>
      <w:sz w:val="20"/>
      <w:szCs w:val="24"/>
      <w:lang w:val="en-GB" w:eastAsia="en-GB"/>
    </w:rPr>
  </w:style>
  <w:style w:type="character" w:customStyle="1" w:styleId="52">
    <w:name w:val="Header Char"/>
    <w:basedOn w:val="19"/>
    <w:link w:val="12"/>
    <w:semiHidden/>
    <w:qFormat/>
    <w:locked/>
    <w:uiPriority w:val="0"/>
    <w:rPr>
      <w:rFonts w:ascii="Tms Rmn" w:hAnsi="Tms Rmn"/>
      <w:b/>
      <w:sz w:val="18"/>
    </w:rPr>
  </w:style>
  <w:style w:type="character" w:customStyle="1" w:styleId="53">
    <w:name w:val="Header Char1"/>
    <w:basedOn w:val="19"/>
    <w:semiHidden/>
    <w:qFormat/>
    <w:uiPriority w:val="99"/>
    <w:rPr>
      <w:rFonts w:ascii="Times New Roman" w:hAnsi="Times New Roman"/>
      <w:sz w:val="20"/>
    </w:rPr>
  </w:style>
  <w:style w:type="character" w:customStyle="1" w:styleId="54">
    <w:name w:val="Balloon Text Char"/>
    <w:basedOn w:val="19"/>
    <w:link w:val="11"/>
    <w:semiHidden/>
    <w:qFormat/>
    <w:uiPriority w:val="99"/>
    <w:rPr>
      <w:rFonts w:ascii="Segoe UI" w:hAnsi="Segoe UI" w:cs="Segoe UI"/>
      <w:sz w:val="18"/>
      <w:szCs w:val="18"/>
    </w:rPr>
  </w:style>
  <w:style w:type="character" w:customStyle="1" w:styleId="55">
    <w:name w:val="CR Cover Page Zchn"/>
    <w:link w:val="56"/>
    <w:qFormat/>
    <w:locked/>
    <w:uiPriority w:val="0"/>
    <w:rPr>
      <w:rFonts w:ascii="Arial" w:hAnsi="Arial" w:cs="Arial"/>
      <w:lang w:val="en-GB"/>
    </w:rPr>
  </w:style>
  <w:style w:type="paragraph" w:customStyle="1" w:styleId="56">
    <w:name w:val="CR Cover Page"/>
    <w:link w:val="55"/>
    <w:qFormat/>
    <w:uiPriority w:val="0"/>
    <w:pPr>
      <w:spacing w:after="120" w:line="240" w:lineRule="auto"/>
    </w:pPr>
    <w:rPr>
      <w:rFonts w:ascii="Arial" w:hAnsi="Arial" w:cs="Arial" w:eastAsiaTheme="minorHAnsi"/>
      <w:sz w:val="22"/>
      <w:szCs w:val="22"/>
      <w:lang w:val="en-GB" w:eastAsia="en-US" w:bidi="ar-SA"/>
    </w:rPr>
  </w:style>
  <w:style w:type="character" w:customStyle="1" w:styleId="57">
    <w:name w:val="Comment Text Char"/>
    <w:basedOn w:val="19"/>
    <w:link w:val="7"/>
    <w:semiHidden/>
    <w:qFormat/>
    <w:uiPriority w:val="99"/>
    <w:rPr>
      <w:rFonts w:ascii="Times New Roman" w:hAnsi="Times New Roman"/>
      <w:sz w:val="20"/>
      <w:szCs w:val="20"/>
    </w:rPr>
  </w:style>
  <w:style w:type="character" w:customStyle="1" w:styleId="58">
    <w:name w:val="Comment Subject Char"/>
    <w:basedOn w:val="57"/>
    <w:link w:val="16"/>
    <w:semiHidden/>
    <w:qFormat/>
    <w:uiPriority w:val="99"/>
    <w:rPr>
      <w:rFonts w:ascii="Times New Roman" w:hAnsi="Times New Roman"/>
      <w:b/>
      <w:bCs/>
      <w:sz w:val="20"/>
      <w:szCs w:val="20"/>
    </w:rPr>
  </w:style>
  <w:style w:type="paragraph" w:customStyle="1" w:styleId="59">
    <w:name w:val="3GPP Normal Text"/>
    <w:basedOn w:val="8"/>
    <w:link w:val="60"/>
    <w:qFormat/>
    <w:uiPriority w:val="0"/>
    <w:pPr>
      <w:spacing w:line="240" w:lineRule="auto"/>
      <w:ind w:hanging="22"/>
    </w:pPr>
    <w:rPr>
      <w:rFonts w:ascii="Times New Roman" w:hAnsi="Times New Roman" w:eastAsia="MS Mincho" w:cs="Arial"/>
      <w:sz w:val="20"/>
      <w:szCs w:val="24"/>
      <w:lang w:val="en-US" w:eastAsia="en-US"/>
    </w:rPr>
  </w:style>
  <w:style w:type="character" w:customStyle="1" w:styleId="60">
    <w:name w:val="3GPP Normal Text Char"/>
    <w:link w:val="59"/>
    <w:qFormat/>
    <w:uiPriority w:val="0"/>
    <w:rPr>
      <w:rFonts w:ascii="Times New Roman" w:hAnsi="Times New Roman" w:eastAsia="MS Mincho" w:cs="Arial"/>
      <w:sz w:val="20"/>
      <w:szCs w:val="24"/>
    </w:rPr>
  </w:style>
  <w:style w:type="paragraph" w:customStyle="1" w:styleId="61">
    <w:name w:val="Default"/>
    <w:qFormat/>
    <w:uiPriority w:val="0"/>
    <w:pPr>
      <w:autoSpaceDE w:val="0"/>
      <w:autoSpaceDN w:val="0"/>
      <w:adjustRightInd w:val="0"/>
      <w:spacing w:after="0" w:line="240" w:lineRule="auto"/>
    </w:pPr>
    <w:rPr>
      <w:rFonts w:ascii="Arial" w:hAnsi="Arial" w:eastAsia="Times New Roman" w:cs="Arial"/>
      <w:color w:val="000000"/>
      <w:sz w:val="24"/>
      <w:szCs w:val="24"/>
      <w:lang w:val="en-US" w:eastAsia="en-US" w:bidi="ar-SA"/>
    </w:rPr>
  </w:style>
  <w:style w:type="paragraph" w:customStyle="1" w:styleId="62">
    <w:name w:val="TH"/>
    <w:basedOn w:val="1"/>
    <w:qFormat/>
    <w:uiPriority w:val="0"/>
    <w:pPr>
      <w:keepNext/>
      <w:keepLines/>
      <w:spacing w:before="60"/>
      <w:jc w:val="center"/>
    </w:pPr>
    <w:rPr>
      <w:rFonts w:ascii="Arial" w:hAnsi="Arial"/>
      <w:b/>
      <w:lang w:eastAsia="zh-CN"/>
    </w:rPr>
  </w:style>
  <w:style w:type="paragraph" w:customStyle="1" w:styleId="63">
    <w:name w:val="NO"/>
    <w:basedOn w:val="1"/>
    <w:qFormat/>
    <w:uiPriority w:val="0"/>
    <w:pPr>
      <w:keepLines/>
      <w:ind w:left="1135" w:hanging="851"/>
    </w:pPr>
    <w:rPr>
      <w:lang w:eastAsia="zh-CN"/>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ja-JP" w:bidi="ar-SA"/>
    </w:rPr>
  </w:style>
  <w:style w:type="paragraph" w:customStyle="1" w:styleId="65">
    <w:name w:val="B1"/>
    <w:basedOn w:val="10"/>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7.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5AIRPNAIUNRU-1328258698-542</_dlc_DocId>
    <_dlc_DocIdUrl xmlns="71c5aaf6-e6ce-465b-b873-5148d2a4c105">
      <Url>https://nokia.sharepoint.com/sites/c5g/5gradio/_layouts/15/DocIdRedir.aspx?ID=5AIRPNAIUNRU-1328258698-542</Url>
      <Description>5AIRPNAIUNRU-1328258698-542</Description>
    </_dlc_DocIdUrl>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5B53C8-48A5-44AD-B897-E90CB0B8E3EC}">
  <ds:schemaRefs/>
</ds:datastoreItem>
</file>

<file path=customXml/itemProps3.xml><?xml version="1.0" encoding="utf-8"?>
<ds:datastoreItem xmlns:ds="http://schemas.openxmlformats.org/officeDocument/2006/customXml" ds:itemID="{08DA32A5-C37F-4DB0-94C0-5301A1F35695}">
  <ds:schemaRefs/>
</ds:datastoreItem>
</file>

<file path=customXml/itemProps4.xml><?xml version="1.0" encoding="utf-8"?>
<ds:datastoreItem xmlns:ds="http://schemas.openxmlformats.org/officeDocument/2006/customXml" ds:itemID="{EAA4E9F1-3478-4E48-ACB7-A0EA7CF8F594}">
  <ds:schemaRefs/>
</ds:datastoreItem>
</file>

<file path=customXml/itemProps5.xml><?xml version="1.0" encoding="utf-8"?>
<ds:datastoreItem xmlns:ds="http://schemas.openxmlformats.org/officeDocument/2006/customXml" ds:itemID="{DDD117E1-8C1C-466A-8D7F-EAF64C1488C0}">
  <ds:schemaRefs/>
</ds:datastoreItem>
</file>

<file path=customXml/itemProps6.xml><?xml version="1.0" encoding="utf-8"?>
<ds:datastoreItem xmlns:ds="http://schemas.openxmlformats.org/officeDocument/2006/customXml" ds:itemID="{E8E32C24-5F96-4713-A70F-A7BA20BB6CD6}">
  <ds:schemaRefs/>
</ds:datastoreItem>
</file>

<file path=customXml/itemProps7.xml><?xml version="1.0" encoding="utf-8"?>
<ds:datastoreItem xmlns:ds="http://schemas.openxmlformats.org/officeDocument/2006/customXml" ds:itemID="{E173285D-2887-45E3-A024-3D1E71CC8E74}">
  <ds:schemaRefs/>
</ds:datastoreItem>
</file>

<file path=docProps/app.xml><?xml version="1.0" encoding="utf-8"?>
<Properties xmlns="http://schemas.openxmlformats.org/officeDocument/2006/extended-properties" xmlns:vt="http://schemas.openxmlformats.org/officeDocument/2006/docPropsVTypes">
  <Template>Normal.dotm</Template>
  <Pages>3</Pages>
  <Words>1097</Words>
  <Characters>5416</Characters>
  <Lines>44</Lines>
  <Paragraphs>12</Paragraphs>
  <TotalTime>1</TotalTime>
  <ScaleCrop>false</ScaleCrop>
  <LinksUpToDate>false</LinksUpToDate>
  <CharactersWithSpaces>6449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2019-08-16T13:02:00Z</dcterms:created>
  <dc:creator>Nokia</dc:creator>
  <cp:lastModifiedBy>Ricky (ZTE)</cp:lastModifiedBy>
  <cp:lastPrinted>2019-04-29T06:52:00Z</cp:lastPrinted>
  <dcterms:modified xsi:type="dcterms:W3CDTF">2021-05-11T14:06:00Z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1f769e8a-6078-43bc-9241-302cff129fa2</vt:lpwstr>
  </property>
  <property fmtid="{D5CDD505-2E9C-101B-9397-08002B2CF9AE}" pid="4" name="KSOProductBuildVer">
    <vt:lpwstr>2052-11.8.2.9022</vt:lpwstr>
  </property>
</Properties>
</file>